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7DD" w:rsidRPr="00E938EA" w:rsidRDefault="003B6C74" w:rsidP="003734A9">
      <w:pPr>
        <w:ind w:left="-426"/>
        <w:jc w:val="center"/>
        <w:rPr>
          <w:rFonts w:cs="Times New Roman"/>
          <w:sz w:val="22"/>
          <w:szCs w:val="22"/>
          <w:lang w:val="fr-FR"/>
        </w:rPr>
      </w:pPr>
      <w:r w:rsidRPr="00E938EA">
        <w:rPr>
          <w:rFonts w:cs="Times New Roman"/>
          <w:b/>
          <w:noProof/>
          <w:sz w:val="22"/>
          <w:szCs w:val="22"/>
        </w:rPr>
        <w:drawing>
          <wp:inline distT="0" distB="0" distL="0" distR="0" wp14:anchorId="6E51326F" wp14:editId="3C08C496">
            <wp:extent cx="790575" cy="9844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universitati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747" cy="990932"/>
                    </a:xfrm>
                    <a:prstGeom prst="rect">
                      <a:avLst/>
                    </a:prstGeom>
                  </pic:spPr>
                </pic:pic>
              </a:graphicData>
            </a:graphic>
          </wp:inline>
        </w:drawing>
      </w:r>
      <w:r w:rsidR="007900E0" w:rsidRPr="00E938EA">
        <w:rPr>
          <w:rFonts w:cs="Times New Roman"/>
          <w:sz w:val="22"/>
          <w:szCs w:val="22"/>
          <w:lang w:val="fr-FR"/>
        </w:rPr>
        <w:t xml:space="preserve"> </w:t>
      </w:r>
      <w:r w:rsidR="007900E0" w:rsidRPr="00E938EA">
        <w:rPr>
          <w:rFonts w:cs="Times New Roman"/>
          <w:noProof/>
          <w:sz w:val="22"/>
          <w:szCs w:val="22"/>
        </w:rPr>
        <w:drawing>
          <wp:inline distT="0" distB="0" distL="0" distR="0" wp14:anchorId="376A7680" wp14:editId="0A50D555">
            <wp:extent cx="2118946" cy="868353"/>
            <wp:effectExtent l="0" t="0" r="0" b="8255"/>
            <wp:docPr id="8" name="Picture 8" descr="E:\CONDEI.Documents\DPPD.2017.instruments\Incercare.2.corect\Slide5.JPG"/>
            <wp:cNvGraphicFramePr/>
            <a:graphic xmlns:a="http://schemas.openxmlformats.org/drawingml/2006/main">
              <a:graphicData uri="http://schemas.openxmlformats.org/drawingml/2006/picture">
                <pic:pic xmlns:pic="http://schemas.openxmlformats.org/drawingml/2006/picture">
                  <pic:nvPicPr>
                    <pic:cNvPr id="8" name="Picture 8" descr="E:\CONDEI.Documents\DPPD.2017.instruments\Incercare.2.corect\Slide5.JPG"/>
                    <pic:cNvPicPr/>
                  </pic:nvPicPr>
                  <pic:blipFill rotWithShape="1">
                    <a:blip r:embed="rId9" cstate="print">
                      <a:extLst>
                        <a:ext uri="{28A0092B-C50C-407E-A947-70E740481C1C}">
                          <a14:useLocalDpi xmlns:a14="http://schemas.microsoft.com/office/drawing/2010/main" val="0"/>
                        </a:ext>
                      </a:extLst>
                    </a:blip>
                    <a:srcRect l="18788" t="34827" r="12322" b="26680"/>
                    <a:stretch/>
                  </pic:blipFill>
                  <pic:spPr bwMode="auto">
                    <a:xfrm>
                      <a:off x="0" y="0"/>
                      <a:ext cx="2124791" cy="870749"/>
                    </a:xfrm>
                    <a:prstGeom prst="rect">
                      <a:avLst/>
                    </a:prstGeom>
                    <a:noFill/>
                    <a:ln>
                      <a:noFill/>
                    </a:ln>
                    <a:extLst>
                      <a:ext uri="{53640926-AAD7-44D8-BBD7-CCE9431645EC}">
                        <a14:shadowObscured xmlns:a14="http://schemas.microsoft.com/office/drawing/2010/main"/>
                      </a:ext>
                    </a:extLst>
                  </pic:spPr>
                </pic:pic>
              </a:graphicData>
            </a:graphic>
          </wp:inline>
        </w:drawing>
      </w:r>
      <w:r w:rsidR="00CA6416" w:rsidRPr="00E938EA">
        <w:rPr>
          <w:rFonts w:cs="Times New Roman"/>
          <w:b/>
          <w:noProof/>
          <w:sz w:val="22"/>
          <w:szCs w:val="22"/>
        </w:rPr>
        <w:drawing>
          <wp:inline distT="0" distB="0" distL="0" distR="0" wp14:anchorId="5A14E6A2" wp14:editId="6EE0BD00">
            <wp:extent cx="2355288" cy="762000"/>
            <wp:effectExtent l="0" t="0" r="6985" b="0"/>
            <wp:docPr id="17" name="Picture 1" descr="Logo_CCPP_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PP_bun.jpg"/>
                    <pic:cNvPicPr/>
                  </pic:nvPicPr>
                  <pic:blipFill>
                    <a:blip r:embed="rId10" cstate="print"/>
                    <a:stretch>
                      <a:fillRect/>
                    </a:stretch>
                  </pic:blipFill>
                  <pic:spPr>
                    <a:xfrm>
                      <a:off x="0" y="0"/>
                      <a:ext cx="2368358" cy="766229"/>
                    </a:xfrm>
                    <a:prstGeom prst="rect">
                      <a:avLst/>
                    </a:prstGeom>
                  </pic:spPr>
                </pic:pic>
              </a:graphicData>
            </a:graphic>
          </wp:inline>
        </w:drawing>
      </w:r>
    </w:p>
    <w:p w:rsidR="003B6C74" w:rsidRPr="00E938EA" w:rsidRDefault="003B6C74" w:rsidP="003B6C74">
      <w:pPr>
        <w:ind w:firstLine="567"/>
        <w:jc w:val="center"/>
        <w:rPr>
          <w:rFonts w:cs="Times New Roman"/>
          <w:b/>
          <w:sz w:val="22"/>
          <w:szCs w:val="22"/>
          <w:lang w:val="fr-FR"/>
        </w:rPr>
      </w:pPr>
    </w:p>
    <w:p w:rsidR="003B6C74" w:rsidRPr="00E938EA" w:rsidRDefault="003B6C74" w:rsidP="009628E5">
      <w:pPr>
        <w:ind w:firstLine="567"/>
        <w:rPr>
          <w:rFonts w:cs="Times New Roman"/>
          <w:b/>
          <w:sz w:val="22"/>
          <w:szCs w:val="22"/>
          <w:lang w:val="fr-FR"/>
        </w:rPr>
      </w:pPr>
    </w:p>
    <w:p w:rsidR="00D07027" w:rsidRPr="00E938EA" w:rsidRDefault="00D07027" w:rsidP="005B5403">
      <w:pPr>
        <w:ind w:firstLine="567"/>
        <w:jc w:val="both"/>
        <w:rPr>
          <w:rFonts w:cs="Times New Roman"/>
          <w:sz w:val="22"/>
          <w:szCs w:val="22"/>
          <w:lang w:val="fr-FR"/>
        </w:rPr>
      </w:pPr>
      <w:r w:rsidRPr="00E938EA">
        <w:rPr>
          <w:rFonts w:cs="Times New Roman"/>
          <w:sz w:val="22"/>
          <w:szCs w:val="22"/>
          <w:lang w:val="fr-FR"/>
        </w:rPr>
        <w:t>C</w:t>
      </w:r>
      <w:r w:rsidR="000A1A18" w:rsidRPr="00E938EA">
        <w:rPr>
          <w:rFonts w:cs="Times New Roman"/>
          <w:sz w:val="22"/>
          <w:szCs w:val="22"/>
          <w:lang w:val="fr-FR"/>
        </w:rPr>
        <w:t>her Collaborateur,</w:t>
      </w:r>
      <w:r w:rsidRPr="00E938EA">
        <w:rPr>
          <w:rFonts w:cs="Times New Roman"/>
          <w:sz w:val="22"/>
          <w:szCs w:val="22"/>
          <w:lang w:val="fr-FR"/>
        </w:rPr>
        <w:t xml:space="preserve"> Chère Collaboratrice</w:t>
      </w:r>
    </w:p>
    <w:p w:rsidR="00173959" w:rsidRPr="00E938EA" w:rsidRDefault="000A1A18" w:rsidP="005B5403">
      <w:pPr>
        <w:ind w:firstLine="567"/>
        <w:jc w:val="both"/>
        <w:rPr>
          <w:rFonts w:cs="Times New Roman"/>
          <w:sz w:val="22"/>
          <w:szCs w:val="22"/>
          <w:lang w:val="fr-FR"/>
        </w:rPr>
      </w:pPr>
      <w:r w:rsidRPr="00E938EA">
        <w:rPr>
          <w:rFonts w:cs="Times New Roman"/>
          <w:sz w:val="22"/>
          <w:szCs w:val="22"/>
          <w:lang w:val="fr-FR"/>
        </w:rPr>
        <w:t xml:space="preserve"> </w:t>
      </w:r>
    </w:p>
    <w:p w:rsidR="00C234C4" w:rsidRPr="00E938EA" w:rsidRDefault="000A1A18" w:rsidP="004F1FA0">
      <w:pPr>
        <w:ind w:firstLine="567"/>
        <w:jc w:val="both"/>
        <w:rPr>
          <w:rFonts w:cs="Times New Roman"/>
          <w:sz w:val="22"/>
          <w:szCs w:val="22"/>
          <w:lang w:val="ro-RO"/>
        </w:rPr>
      </w:pPr>
      <w:r w:rsidRPr="00E938EA">
        <w:rPr>
          <w:rFonts w:cs="Times New Roman"/>
          <w:sz w:val="22"/>
          <w:szCs w:val="22"/>
          <w:lang w:val="fr-FR"/>
        </w:rPr>
        <w:t>Le n</w:t>
      </w:r>
      <w:r w:rsidRPr="00E938EA">
        <w:rPr>
          <w:rFonts w:cs="Times New Roman"/>
          <w:sz w:val="22"/>
          <w:szCs w:val="22"/>
          <w:vertAlign w:val="superscript"/>
          <w:lang w:val="fr-FR"/>
        </w:rPr>
        <w:t>o</w:t>
      </w:r>
      <w:r w:rsidRPr="00E938EA">
        <w:rPr>
          <w:rFonts w:cs="Times New Roman"/>
          <w:sz w:val="22"/>
          <w:szCs w:val="22"/>
          <w:lang w:val="fr-FR"/>
        </w:rPr>
        <w:t xml:space="preserve"> 1/2019</w:t>
      </w:r>
      <w:r w:rsidR="00F96F89">
        <w:rPr>
          <w:rFonts w:cs="Times New Roman"/>
          <w:sz w:val="22"/>
          <w:szCs w:val="22"/>
          <w:lang w:val="fr-FR"/>
        </w:rPr>
        <w:t xml:space="preserve"> (</w:t>
      </w:r>
      <w:bookmarkStart w:id="0" w:name="_GoBack"/>
      <w:bookmarkEnd w:id="0"/>
      <w:r w:rsidR="00C234C4" w:rsidRPr="00E938EA">
        <w:rPr>
          <w:rFonts w:cs="Times New Roman"/>
          <w:sz w:val="22"/>
          <w:szCs w:val="22"/>
          <w:lang w:val="fr-FR"/>
        </w:rPr>
        <w:t>39)</w:t>
      </w:r>
      <w:r w:rsidRPr="00E938EA">
        <w:rPr>
          <w:rFonts w:cs="Times New Roman"/>
          <w:sz w:val="22"/>
          <w:szCs w:val="22"/>
          <w:lang w:val="fr-FR"/>
        </w:rPr>
        <w:t xml:space="preserve"> de la revue </w:t>
      </w:r>
      <w:r w:rsidRPr="00E60695">
        <w:rPr>
          <w:rFonts w:cs="Times New Roman"/>
          <w:b/>
          <w:sz w:val="22"/>
          <w:szCs w:val="22"/>
          <w:lang w:val="fr-FR"/>
        </w:rPr>
        <w:t>Annales de l’Université de C</w:t>
      </w:r>
      <w:r w:rsidR="00A1063A" w:rsidRPr="00E60695">
        <w:rPr>
          <w:rFonts w:cs="Times New Roman"/>
          <w:b/>
          <w:sz w:val="22"/>
          <w:szCs w:val="22"/>
          <w:lang w:val="fr-FR"/>
        </w:rPr>
        <w:t>raiova</w:t>
      </w:r>
      <w:r w:rsidR="00A1063A" w:rsidRPr="00E938EA">
        <w:rPr>
          <w:rFonts w:cs="Times New Roman"/>
          <w:sz w:val="22"/>
          <w:szCs w:val="22"/>
          <w:lang w:val="fr-FR"/>
        </w:rPr>
        <w:t xml:space="preserve"> (Roumanie), </w:t>
      </w:r>
      <w:r w:rsidR="00A1063A" w:rsidRPr="00E60695">
        <w:rPr>
          <w:rFonts w:cs="Times New Roman"/>
          <w:b/>
          <w:sz w:val="22"/>
          <w:szCs w:val="22"/>
          <w:lang w:val="fr-FR"/>
        </w:rPr>
        <w:t>série Psychopédagogie</w:t>
      </w:r>
      <w:r w:rsidR="00A1063A" w:rsidRPr="00E938EA">
        <w:rPr>
          <w:rFonts w:cs="Times New Roman"/>
          <w:sz w:val="22"/>
          <w:szCs w:val="22"/>
          <w:lang w:val="fr-FR"/>
        </w:rPr>
        <w:t xml:space="preserve"> (</w:t>
      </w:r>
      <w:r w:rsidRPr="00E938EA">
        <w:rPr>
          <w:rFonts w:cs="Times New Roman"/>
          <w:sz w:val="22"/>
          <w:szCs w:val="22"/>
          <w:lang w:val="fr-FR"/>
        </w:rPr>
        <w:t>ISSN 1582-313X)</w:t>
      </w:r>
      <w:r w:rsidR="00E60695">
        <w:rPr>
          <w:rFonts w:cs="Times New Roman"/>
          <w:sz w:val="22"/>
          <w:szCs w:val="22"/>
          <w:lang w:val="fr-FR"/>
        </w:rPr>
        <w:t>,</w:t>
      </w:r>
      <w:r w:rsidRPr="00E938EA">
        <w:rPr>
          <w:rFonts w:cs="Times New Roman"/>
          <w:sz w:val="22"/>
          <w:szCs w:val="22"/>
          <w:lang w:val="fr-FR"/>
        </w:rPr>
        <w:t xml:space="preserve"> éditée par le Département pour la Formation du Personnel Enseignant, par l’intermède du Centre de Recherche en Psychopédagogie (CCPP), vous propose un débat sur le thème </w:t>
      </w:r>
      <w:r w:rsidRPr="00E60695">
        <w:rPr>
          <w:rFonts w:cs="Times New Roman"/>
          <w:b/>
          <w:i/>
          <w:color w:val="0070C0"/>
          <w:sz w:val="22"/>
          <w:szCs w:val="22"/>
          <w:lang w:val="fr-FR"/>
        </w:rPr>
        <w:t xml:space="preserve">La </w:t>
      </w:r>
      <w:r w:rsidR="004A094E" w:rsidRPr="00E60695">
        <w:rPr>
          <w:rFonts w:cs="Times New Roman"/>
          <w:b/>
          <w:i/>
          <w:color w:val="0070C0"/>
          <w:sz w:val="22"/>
          <w:szCs w:val="22"/>
          <w:lang w:val="fr-FR"/>
        </w:rPr>
        <w:t>M</w:t>
      </w:r>
      <w:r w:rsidRPr="00E60695">
        <w:rPr>
          <w:rFonts w:cs="Times New Roman"/>
          <w:b/>
          <w:i/>
          <w:color w:val="0070C0"/>
          <w:sz w:val="22"/>
          <w:szCs w:val="22"/>
          <w:lang w:val="fr-FR"/>
        </w:rPr>
        <w:t xml:space="preserve">éthodologie de la recherche dans différents domaines d’action </w:t>
      </w:r>
      <w:r w:rsidR="00173959" w:rsidRPr="00E60695">
        <w:rPr>
          <w:rFonts w:cs="Times New Roman"/>
          <w:b/>
          <w:i/>
          <w:color w:val="0070C0"/>
          <w:sz w:val="22"/>
          <w:szCs w:val="22"/>
          <w:lang w:val="fr-FR"/>
        </w:rPr>
        <w:t>—</w:t>
      </w:r>
      <w:r w:rsidRPr="00E60695">
        <w:rPr>
          <w:rFonts w:cs="Times New Roman"/>
          <w:b/>
          <w:i/>
          <w:color w:val="0070C0"/>
          <w:sz w:val="22"/>
          <w:szCs w:val="22"/>
          <w:lang w:val="fr-FR"/>
        </w:rPr>
        <w:t xml:space="preserve"> de la recherche scientifique fondamentale à la recherche appliquée</w:t>
      </w:r>
      <w:r w:rsidR="00D70A89" w:rsidRPr="00E60695">
        <w:rPr>
          <w:rFonts w:cs="Times New Roman"/>
          <w:b/>
          <w:color w:val="0070C0"/>
          <w:sz w:val="22"/>
          <w:szCs w:val="22"/>
          <w:lang w:val="fr-FR"/>
        </w:rPr>
        <w:t>.</w:t>
      </w:r>
    </w:p>
    <w:p w:rsidR="00FE5734" w:rsidRPr="00E938EA" w:rsidRDefault="00173959" w:rsidP="005B5403">
      <w:pPr>
        <w:ind w:firstLine="567"/>
        <w:jc w:val="both"/>
        <w:rPr>
          <w:rFonts w:cs="Times New Roman"/>
          <w:sz w:val="22"/>
          <w:szCs w:val="22"/>
          <w:lang w:val="ro-RO"/>
        </w:rPr>
      </w:pPr>
      <w:r w:rsidRPr="00E938EA">
        <w:rPr>
          <w:rFonts w:cs="Times New Roman"/>
          <w:sz w:val="22"/>
          <w:szCs w:val="22"/>
          <w:lang w:val="fr-FR"/>
        </w:rPr>
        <w:t>É</w:t>
      </w:r>
      <w:r w:rsidR="00001E82" w:rsidRPr="00E938EA">
        <w:rPr>
          <w:rFonts w:cs="Times New Roman"/>
          <w:sz w:val="22"/>
          <w:szCs w:val="22"/>
          <w:lang w:val="fr-FR"/>
        </w:rPr>
        <w:t xml:space="preserve">tant la preuve essentielle de l’existence d’une certaine science, la recherche est en même temps une condition de l’évolution de cette science, une preuve du progrès de l’innovation, de la confirmation du </w:t>
      </w:r>
      <w:r w:rsidR="0069349B" w:rsidRPr="00E938EA">
        <w:rPr>
          <w:rFonts w:cs="Times New Roman"/>
          <w:sz w:val="22"/>
          <w:szCs w:val="22"/>
          <w:lang w:val="fr-FR"/>
        </w:rPr>
        <w:t>rapport</w:t>
      </w:r>
      <w:r w:rsidR="00001E82" w:rsidRPr="00E938EA">
        <w:rPr>
          <w:rFonts w:cs="Times New Roman"/>
          <w:sz w:val="22"/>
          <w:szCs w:val="22"/>
          <w:lang w:val="fr-FR"/>
        </w:rPr>
        <w:t xml:space="preserve"> entre les aspects théoriques et praxéologiques</w:t>
      </w:r>
      <w:r w:rsidR="005A6CB5" w:rsidRPr="00E938EA">
        <w:rPr>
          <w:rFonts w:cs="Times New Roman"/>
          <w:sz w:val="22"/>
          <w:szCs w:val="22"/>
          <w:lang w:val="fr-FR"/>
        </w:rPr>
        <w:t>.</w:t>
      </w:r>
      <w:r w:rsidR="00C234C4" w:rsidRPr="00E938EA">
        <w:rPr>
          <w:rFonts w:cs="Times New Roman"/>
          <w:sz w:val="22"/>
          <w:szCs w:val="22"/>
          <w:lang w:val="ro-RO"/>
        </w:rPr>
        <w:t xml:space="preserve"> </w:t>
      </w:r>
      <w:r w:rsidR="00001E82" w:rsidRPr="00E938EA">
        <w:rPr>
          <w:rFonts w:cs="Times New Roman"/>
          <w:sz w:val="22"/>
          <w:szCs w:val="22"/>
          <w:lang w:val="fr-FR"/>
        </w:rPr>
        <w:t>Basée sur une problématique, une méthode et un plan, la recherche se construit autour d’un objet précis, nouveau, même notable, se fonde sur la (ré)</w:t>
      </w:r>
      <w:r w:rsidRPr="00E938EA">
        <w:rPr>
          <w:rFonts w:cs="Times New Roman"/>
          <w:sz w:val="22"/>
          <w:szCs w:val="22"/>
          <w:lang w:val="fr-FR"/>
        </w:rPr>
        <w:t xml:space="preserve"> </w:t>
      </w:r>
      <w:r w:rsidR="00001E82" w:rsidRPr="00E938EA">
        <w:rPr>
          <w:rFonts w:cs="Times New Roman"/>
          <w:sz w:val="22"/>
          <w:szCs w:val="22"/>
          <w:lang w:val="fr-FR"/>
        </w:rPr>
        <w:t>interprétation, la discussion, la comparaison, l’éclairement ou l’approfondissement d’un problème récurrent</w:t>
      </w:r>
      <w:r w:rsidR="005A6CB5" w:rsidRPr="00E938EA">
        <w:rPr>
          <w:rFonts w:cs="Times New Roman"/>
          <w:sz w:val="22"/>
          <w:szCs w:val="22"/>
          <w:lang w:val="fr-FR"/>
        </w:rPr>
        <w:t>.</w:t>
      </w:r>
      <w:r w:rsidR="00C234C4" w:rsidRPr="00E938EA">
        <w:rPr>
          <w:rFonts w:cs="Times New Roman"/>
          <w:sz w:val="22"/>
          <w:szCs w:val="22"/>
          <w:lang w:val="ro-RO"/>
        </w:rPr>
        <w:t xml:space="preserve"> </w:t>
      </w:r>
      <w:r w:rsidR="009B076E" w:rsidRPr="00E938EA">
        <w:rPr>
          <w:rFonts w:cs="Times New Roman"/>
          <w:sz w:val="22"/>
          <w:szCs w:val="22"/>
          <w:lang w:val="fr-FR"/>
        </w:rPr>
        <w:t>Toute réflexion sur ce sujet envisagera ce qui est déjà connu et utilisé, pour proposer les éléments nouveaux, des approches nouvelles,</w:t>
      </w:r>
      <w:r w:rsidR="00A1063A" w:rsidRPr="00E938EA">
        <w:rPr>
          <w:rFonts w:cs="Times New Roman"/>
          <w:sz w:val="22"/>
          <w:szCs w:val="22"/>
          <w:lang w:val="fr-FR"/>
        </w:rPr>
        <w:t xml:space="preserve"> des méthodes jusqu’alors peu (</w:t>
      </w:r>
      <w:r w:rsidR="009B076E" w:rsidRPr="00E938EA">
        <w:rPr>
          <w:rFonts w:cs="Times New Roman"/>
          <w:sz w:val="22"/>
          <w:szCs w:val="22"/>
          <w:lang w:val="fr-FR"/>
        </w:rPr>
        <w:t>ou pas du tout) utilisées et montrer comment ceux-ci peuvent faire avancer dans chaque domaine particulier</w:t>
      </w:r>
      <w:r w:rsidR="005A6CB5" w:rsidRPr="00E938EA">
        <w:rPr>
          <w:rFonts w:cs="Times New Roman"/>
          <w:sz w:val="22"/>
          <w:szCs w:val="22"/>
          <w:lang w:val="fr-FR"/>
        </w:rPr>
        <w:t>.</w:t>
      </w:r>
    </w:p>
    <w:p w:rsidR="009B076E" w:rsidRPr="00E938EA" w:rsidRDefault="009B076E" w:rsidP="009347E9">
      <w:pPr>
        <w:ind w:firstLine="567"/>
        <w:jc w:val="both"/>
        <w:rPr>
          <w:rFonts w:cs="Times New Roman"/>
          <w:sz w:val="22"/>
          <w:szCs w:val="22"/>
          <w:lang w:val="ro-RO"/>
        </w:rPr>
      </w:pPr>
      <w:r w:rsidRPr="00E938EA">
        <w:rPr>
          <w:rFonts w:cs="Times New Roman"/>
          <w:sz w:val="22"/>
          <w:szCs w:val="22"/>
          <w:lang w:val="fr-FR"/>
        </w:rPr>
        <w:t xml:space="preserve">Comment procéder à l’adaptation de la méthodologie de la recherche au spécifique d’un champ scientifique d’action, comment se </w:t>
      </w:r>
      <w:r w:rsidR="002827A9" w:rsidRPr="00E938EA">
        <w:rPr>
          <w:rFonts w:cs="Times New Roman"/>
          <w:sz w:val="22"/>
          <w:szCs w:val="22"/>
          <w:lang w:val="fr-FR"/>
        </w:rPr>
        <w:t>reflètent les</w:t>
      </w:r>
      <w:r w:rsidRPr="00E938EA">
        <w:rPr>
          <w:rFonts w:cs="Times New Roman"/>
          <w:sz w:val="22"/>
          <w:szCs w:val="22"/>
          <w:lang w:val="fr-FR"/>
        </w:rPr>
        <w:t xml:space="preserve"> divers paradigmes </w:t>
      </w:r>
      <w:r w:rsidR="002827A9" w:rsidRPr="00E938EA">
        <w:rPr>
          <w:rFonts w:cs="Times New Roman"/>
          <w:sz w:val="22"/>
          <w:szCs w:val="22"/>
          <w:lang w:val="fr-FR"/>
        </w:rPr>
        <w:t>éducationnels sur</w:t>
      </w:r>
      <w:r w:rsidRPr="00E938EA">
        <w:rPr>
          <w:rFonts w:cs="Times New Roman"/>
          <w:sz w:val="22"/>
          <w:szCs w:val="22"/>
          <w:lang w:val="fr-FR"/>
        </w:rPr>
        <w:t xml:space="preserve"> la méthodologie de la recherche,</w:t>
      </w:r>
      <w:r w:rsidR="002827A9" w:rsidRPr="00E938EA">
        <w:rPr>
          <w:rFonts w:cs="Times New Roman"/>
          <w:sz w:val="22"/>
          <w:szCs w:val="22"/>
          <w:lang w:val="fr-FR"/>
        </w:rPr>
        <w:t xml:space="preserve"> comment procéder pour valoriser les instruments de recherche et disséminer les résultats d’une telle manière qu’ils puissent être généralisés au niveau de la pratique éducationnelle, en voilà des pistes de réflexion et/ou de possibles questions. La réponse se trouve dans différent</w:t>
      </w:r>
      <w:r w:rsidR="0069349B" w:rsidRPr="00E938EA">
        <w:rPr>
          <w:rFonts w:cs="Times New Roman"/>
          <w:sz w:val="22"/>
          <w:szCs w:val="22"/>
          <w:lang w:val="fr-FR"/>
        </w:rPr>
        <w:t>e</w:t>
      </w:r>
      <w:r w:rsidR="002827A9" w:rsidRPr="00E938EA">
        <w:rPr>
          <w:rFonts w:cs="Times New Roman"/>
          <w:sz w:val="22"/>
          <w:szCs w:val="22"/>
          <w:lang w:val="fr-FR"/>
        </w:rPr>
        <w:t>s démarches de recherche, tant théoriques qu’appli</w:t>
      </w:r>
      <w:r w:rsidR="00E72A86" w:rsidRPr="00E938EA">
        <w:rPr>
          <w:rFonts w:cs="Times New Roman"/>
          <w:sz w:val="22"/>
          <w:szCs w:val="22"/>
          <w:lang w:val="fr-FR"/>
        </w:rPr>
        <w:t>quées</w:t>
      </w:r>
      <w:r w:rsidR="002827A9" w:rsidRPr="00E938EA">
        <w:rPr>
          <w:rFonts w:cs="Times New Roman"/>
          <w:sz w:val="22"/>
          <w:szCs w:val="22"/>
          <w:lang w:val="fr-FR"/>
        </w:rPr>
        <w:t>, expérimentales, suivant des approches mono disciplinaires, mais aussi inter et transdisciplinaires.</w:t>
      </w:r>
      <w:r w:rsidR="00C234C4" w:rsidRPr="00E938EA">
        <w:rPr>
          <w:rFonts w:cs="Times New Roman"/>
          <w:sz w:val="22"/>
          <w:szCs w:val="22"/>
          <w:lang w:val="ro-RO"/>
        </w:rPr>
        <w:t xml:space="preserve"> </w:t>
      </w:r>
    </w:p>
    <w:p w:rsidR="00C234C4" w:rsidRPr="00E938EA" w:rsidRDefault="002827A9" w:rsidP="00C234C4">
      <w:pPr>
        <w:ind w:firstLine="567"/>
        <w:jc w:val="both"/>
        <w:rPr>
          <w:rFonts w:cs="Times New Roman"/>
          <w:sz w:val="22"/>
          <w:szCs w:val="22"/>
          <w:lang w:val="ro-RO"/>
        </w:rPr>
      </w:pPr>
      <w:r w:rsidRPr="00E938EA">
        <w:rPr>
          <w:rFonts w:cs="Times New Roman"/>
          <w:sz w:val="22"/>
          <w:szCs w:val="22"/>
          <w:lang w:val="fr-FR"/>
        </w:rPr>
        <w:t xml:space="preserve">Ces idées, constituant </w:t>
      </w:r>
      <w:r w:rsidR="00611991" w:rsidRPr="00E938EA">
        <w:rPr>
          <w:rFonts w:cs="Times New Roman"/>
          <w:sz w:val="22"/>
          <w:szCs w:val="22"/>
          <w:lang w:val="fr-FR"/>
        </w:rPr>
        <w:t>des sujets de réflexion pour tout cher</w:t>
      </w:r>
      <w:r w:rsidR="00A1063A" w:rsidRPr="00E938EA">
        <w:rPr>
          <w:rFonts w:cs="Times New Roman"/>
          <w:sz w:val="22"/>
          <w:szCs w:val="22"/>
          <w:lang w:val="fr-FR"/>
        </w:rPr>
        <w:t>cheur, formulées notamment</w:t>
      </w:r>
      <w:r w:rsidR="00611991" w:rsidRPr="00E938EA">
        <w:rPr>
          <w:rFonts w:cs="Times New Roman"/>
          <w:sz w:val="22"/>
          <w:szCs w:val="22"/>
          <w:lang w:val="fr-FR"/>
        </w:rPr>
        <w:t xml:space="preserve"> comme des interrogations avisées</w:t>
      </w:r>
      <w:r w:rsidR="00A1063A" w:rsidRPr="00E938EA">
        <w:rPr>
          <w:rFonts w:cs="Times New Roman"/>
          <w:sz w:val="22"/>
          <w:szCs w:val="22"/>
          <w:lang w:val="fr-FR"/>
        </w:rPr>
        <w:t>,</w:t>
      </w:r>
      <w:r w:rsidR="00611991" w:rsidRPr="00E938EA">
        <w:rPr>
          <w:rFonts w:cs="Times New Roman"/>
          <w:sz w:val="22"/>
          <w:szCs w:val="22"/>
          <w:lang w:val="fr-FR"/>
        </w:rPr>
        <w:t xml:space="preserve"> s’inscrivent dans les </w:t>
      </w:r>
      <w:r w:rsidR="00611991" w:rsidRPr="00E938EA">
        <w:rPr>
          <w:rFonts w:cs="Times New Roman"/>
          <w:b/>
          <w:sz w:val="22"/>
          <w:szCs w:val="22"/>
          <w:lang w:val="fr-FR"/>
        </w:rPr>
        <w:t>sous</w:t>
      </w:r>
      <w:r w:rsidR="00173959" w:rsidRPr="00E938EA">
        <w:rPr>
          <w:rFonts w:cs="Times New Roman"/>
          <w:b/>
          <w:sz w:val="22"/>
          <w:szCs w:val="22"/>
          <w:lang w:val="fr-FR"/>
        </w:rPr>
        <w:t>-</w:t>
      </w:r>
      <w:r w:rsidR="00A1063A" w:rsidRPr="00E938EA">
        <w:rPr>
          <w:rFonts w:cs="Times New Roman"/>
          <w:b/>
          <w:sz w:val="22"/>
          <w:szCs w:val="22"/>
          <w:lang w:val="fr-FR"/>
        </w:rPr>
        <w:t>thèmes</w:t>
      </w:r>
      <w:r w:rsidR="00A1063A" w:rsidRPr="00E938EA">
        <w:rPr>
          <w:rFonts w:cs="Times New Roman"/>
          <w:sz w:val="22"/>
          <w:szCs w:val="22"/>
          <w:lang w:val="fr-FR"/>
        </w:rPr>
        <w:t xml:space="preserve"> de ce numéro</w:t>
      </w:r>
      <w:r w:rsidR="005A6CB5" w:rsidRPr="00E938EA">
        <w:rPr>
          <w:rFonts w:cs="Times New Roman"/>
          <w:sz w:val="22"/>
          <w:szCs w:val="22"/>
          <w:lang w:val="fr-FR"/>
        </w:rPr>
        <w:t> :</w:t>
      </w:r>
    </w:p>
    <w:p w:rsidR="005A6CB5" w:rsidRPr="00E938EA" w:rsidRDefault="001308A5" w:rsidP="00CA6416">
      <w:pPr>
        <w:ind w:firstLine="567"/>
        <w:jc w:val="both"/>
        <w:rPr>
          <w:rFonts w:cs="Times New Roman"/>
          <w:b/>
          <w:i/>
          <w:sz w:val="22"/>
          <w:szCs w:val="22"/>
          <w:lang w:val="fr-FR"/>
        </w:rPr>
      </w:pPr>
      <w:r w:rsidRPr="00E938EA">
        <w:rPr>
          <w:rFonts w:cs="Times New Roman"/>
          <w:b/>
          <w:i/>
          <w:sz w:val="22"/>
          <w:szCs w:val="22"/>
          <w:lang w:val="fr-FR"/>
        </w:rPr>
        <w:t xml:space="preserve">1. </w:t>
      </w:r>
      <w:r w:rsidR="0069349B" w:rsidRPr="00E938EA">
        <w:rPr>
          <w:rFonts w:cs="Times New Roman"/>
          <w:b/>
          <w:i/>
          <w:sz w:val="22"/>
          <w:szCs w:val="22"/>
          <w:lang w:val="fr-FR"/>
        </w:rPr>
        <w:t>Recherches scien</w:t>
      </w:r>
      <w:r w:rsidR="00611991" w:rsidRPr="00E938EA">
        <w:rPr>
          <w:rFonts w:cs="Times New Roman"/>
          <w:b/>
          <w:i/>
          <w:sz w:val="22"/>
          <w:szCs w:val="22"/>
          <w:lang w:val="fr-FR"/>
        </w:rPr>
        <w:t>tifiques fondamentales vs. Recherches ap</w:t>
      </w:r>
      <w:r w:rsidR="00173959" w:rsidRPr="00E938EA">
        <w:rPr>
          <w:rFonts w:cs="Times New Roman"/>
          <w:b/>
          <w:i/>
          <w:sz w:val="22"/>
          <w:szCs w:val="22"/>
          <w:lang w:val="fr-FR"/>
        </w:rPr>
        <w:t>p</w:t>
      </w:r>
      <w:r w:rsidR="00611991" w:rsidRPr="00E938EA">
        <w:rPr>
          <w:rFonts w:cs="Times New Roman"/>
          <w:b/>
          <w:i/>
          <w:sz w:val="22"/>
          <w:szCs w:val="22"/>
          <w:lang w:val="fr-FR"/>
        </w:rPr>
        <w:t>li</w:t>
      </w:r>
      <w:r w:rsidR="00E72A86" w:rsidRPr="00E938EA">
        <w:rPr>
          <w:rFonts w:cs="Times New Roman"/>
          <w:b/>
          <w:i/>
          <w:sz w:val="22"/>
          <w:szCs w:val="22"/>
          <w:lang w:val="fr-FR"/>
        </w:rPr>
        <w:t>quées</w:t>
      </w:r>
    </w:p>
    <w:p w:rsidR="005A6CB5" w:rsidRPr="00E938EA" w:rsidRDefault="0069349B" w:rsidP="00CA6416">
      <w:pPr>
        <w:ind w:firstLine="567"/>
        <w:jc w:val="both"/>
        <w:rPr>
          <w:rFonts w:cs="Times New Roman"/>
          <w:b/>
          <w:i/>
          <w:sz w:val="22"/>
          <w:szCs w:val="22"/>
          <w:lang w:val="fr-FR"/>
        </w:rPr>
      </w:pPr>
      <w:r w:rsidRPr="00E938EA">
        <w:rPr>
          <w:rFonts w:cs="Times New Roman"/>
          <w:b/>
          <w:i/>
          <w:sz w:val="22"/>
          <w:szCs w:val="22"/>
          <w:lang w:val="fr-FR"/>
        </w:rPr>
        <w:t>2.</w:t>
      </w:r>
      <w:r w:rsidR="00611991" w:rsidRPr="00E938EA">
        <w:rPr>
          <w:rFonts w:cs="Times New Roman"/>
          <w:b/>
          <w:i/>
          <w:sz w:val="22"/>
          <w:szCs w:val="22"/>
          <w:lang w:val="fr-FR"/>
        </w:rPr>
        <w:t xml:space="preserve"> Le design de la recherche</w:t>
      </w:r>
      <w:r w:rsidR="00D37A64" w:rsidRPr="00E938EA">
        <w:rPr>
          <w:rFonts w:cs="Times New Roman"/>
          <w:b/>
          <w:i/>
          <w:sz w:val="22"/>
          <w:szCs w:val="22"/>
          <w:lang w:val="fr-FR"/>
        </w:rPr>
        <w:t xml:space="preserve"> ou l’architecture de la recherche</w:t>
      </w:r>
      <w:r w:rsidR="00611991" w:rsidRPr="00E938EA">
        <w:rPr>
          <w:rFonts w:cs="Times New Roman"/>
          <w:b/>
          <w:i/>
          <w:sz w:val="22"/>
          <w:szCs w:val="22"/>
          <w:lang w:val="fr-FR"/>
        </w:rPr>
        <w:t xml:space="preserve"> ou comment </w:t>
      </w:r>
      <w:r w:rsidR="00D37A64" w:rsidRPr="00E938EA">
        <w:rPr>
          <w:rFonts w:cs="Times New Roman"/>
          <w:b/>
          <w:i/>
          <w:sz w:val="22"/>
          <w:szCs w:val="22"/>
          <w:lang w:val="fr-FR"/>
        </w:rPr>
        <w:t xml:space="preserve">faire pour concevoir un projet de </w:t>
      </w:r>
      <w:r w:rsidR="00611991" w:rsidRPr="00E938EA">
        <w:rPr>
          <w:rFonts w:cs="Times New Roman"/>
          <w:b/>
          <w:i/>
          <w:sz w:val="22"/>
          <w:szCs w:val="22"/>
          <w:lang w:val="fr-FR"/>
        </w:rPr>
        <w:t>recherche</w:t>
      </w:r>
    </w:p>
    <w:p w:rsidR="001308A5" w:rsidRPr="00E938EA" w:rsidRDefault="003F0DC9" w:rsidP="00CA6416">
      <w:pPr>
        <w:ind w:firstLine="567"/>
        <w:jc w:val="both"/>
        <w:rPr>
          <w:rFonts w:cs="Times New Roman"/>
          <w:b/>
          <w:i/>
          <w:sz w:val="22"/>
          <w:szCs w:val="22"/>
          <w:lang w:val="ro-RO"/>
        </w:rPr>
      </w:pPr>
      <w:r w:rsidRPr="00E938EA">
        <w:rPr>
          <w:rFonts w:cs="Times New Roman"/>
          <w:b/>
          <w:i/>
          <w:sz w:val="22"/>
          <w:szCs w:val="22"/>
          <w:lang w:val="fr-FR"/>
        </w:rPr>
        <w:t>3</w:t>
      </w:r>
      <w:r w:rsidR="001308A5" w:rsidRPr="00E938EA">
        <w:rPr>
          <w:rFonts w:cs="Times New Roman"/>
          <w:b/>
          <w:i/>
          <w:sz w:val="22"/>
          <w:szCs w:val="22"/>
          <w:lang w:val="fr-FR"/>
        </w:rPr>
        <w:t xml:space="preserve">. </w:t>
      </w:r>
      <w:r w:rsidR="00D37A64" w:rsidRPr="00E938EA">
        <w:rPr>
          <w:rFonts w:cs="Times New Roman"/>
          <w:b/>
          <w:i/>
          <w:sz w:val="22"/>
          <w:szCs w:val="22"/>
          <w:lang w:val="fr-FR"/>
        </w:rPr>
        <w:t>Quel est le spécifique de la méthodologie de la recherche dans le contexte d</w:t>
      </w:r>
      <w:r w:rsidR="00A95ADD" w:rsidRPr="00E938EA">
        <w:rPr>
          <w:rFonts w:cs="Times New Roman"/>
          <w:b/>
          <w:i/>
          <w:sz w:val="22"/>
          <w:szCs w:val="22"/>
          <w:lang w:val="fr-FR"/>
        </w:rPr>
        <w:t>es</w:t>
      </w:r>
      <w:r w:rsidR="00D37A64" w:rsidRPr="00E938EA">
        <w:rPr>
          <w:rFonts w:cs="Times New Roman"/>
          <w:b/>
          <w:i/>
          <w:sz w:val="22"/>
          <w:szCs w:val="22"/>
          <w:lang w:val="fr-FR"/>
        </w:rPr>
        <w:t xml:space="preserve"> paradigme</w:t>
      </w:r>
      <w:r w:rsidR="00A95ADD" w:rsidRPr="00E938EA">
        <w:rPr>
          <w:rFonts w:cs="Times New Roman"/>
          <w:b/>
          <w:i/>
          <w:sz w:val="22"/>
          <w:szCs w:val="22"/>
          <w:lang w:val="fr-FR"/>
        </w:rPr>
        <w:t>s</w:t>
      </w:r>
      <w:r w:rsidR="00D37A64" w:rsidRPr="00E938EA">
        <w:rPr>
          <w:rFonts w:cs="Times New Roman"/>
          <w:b/>
          <w:i/>
          <w:sz w:val="22"/>
          <w:szCs w:val="22"/>
          <w:lang w:val="fr-FR"/>
        </w:rPr>
        <w:t xml:space="preserve"> </w:t>
      </w:r>
      <w:r w:rsidR="00A1063A" w:rsidRPr="00E938EA">
        <w:rPr>
          <w:rFonts w:cs="Times New Roman"/>
          <w:b/>
          <w:i/>
          <w:sz w:val="22"/>
          <w:szCs w:val="22"/>
          <w:lang w:val="fr-FR"/>
        </w:rPr>
        <w:t>constructiviste</w:t>
      </w:r>
      <w:r w:rsidR="00A95ADD" w:rsidRPr="00E938EA">
        <w:rPr>
          <w:rFonts w:cs="Times New Roman"/>
          <w:b/>
          <w:i/>
          <w:sz w:val="22"/>
          <w:szCs w:val="22"/>
          <w:lang w:val="fr-FR"/>
        </w:rPr>
        <w:t xml:space="preserve">, humaniste ou </w:t>
      </w:r>
      <w:r w:rsidR="004F1FA0" w:rsidRPr="00E938EA">
        <w:rPr>
          <w:rFonts w:cs="Times New Roman"/>
          <w:b/>
          <w:i/>
          <w:sz w:val="22"/>
          <w:szCs w:val="22"/>
          <w:lang w:val="fr-FR"/>
        </w:rPr>
        <w:t xml:space="preserve">béhavioriste </w:t>
      </w:r>
      <w:r w:rsidR="00A1063A" w:rsidRPr="00E938EA">
        <w:rPr>
          <w:rFonts w:cs="Times New Roman"/>
          <w:b/>
          <w:i/>
          <w:sz w:val="22"/>
          <w:szCs w:val="22"/>
          <w:lang w:val="fr-FR"/>
        </w:rPr>
        <w:t>?</w:t>
      </w:r>
      <w:r w:rsidR="00921488" w:rsidRPr="00E938EA">
        <w:rPr>
          <w:rFonts w:cs="Times New Roman"/>
          <w:b/>
          <w:i/>
          <w:sz w:val="22"/>
          <w:szCs w:val="22"/>
          <w:lang w:val="ro-RO"/>
        </w:rPr>
        <w:t xml:space="preserve"> </w:t>
      </w:r>
    </w:p>
    <w:p w:rsidR="005A6CB5" w:rsidRPr="00E938EA" w:rsidRDefault="00A1063A" w:rsidP="00CA6416">
      <w:pPr>
        <w:ind w:firstLine="567"/>
        <w:jc w:val="both"/>
        <w:rPr>
          <w:rFonts w:cs="Times New Roman"/>
          <w:b/>
          <w:i/>
          <w:sz w:val="22"/>
          <w:szCs w:val="22"/>
          <w:lang w:val="fr-FR"/>
        </w:rPr>
      </w:pPr>
      <w:r w:rsidRPr="00E938EA">
        <w:rPr>
          <w:rFonts w:cs="Times New Roman"/>
          <w:b/>
          <w:i/>
          <w:sz w:val="22"/>
          <w:szCs w:val="22"/>
          <w:lang w:val="fr-FR"/>
        </w:rPr>
        <w:t>4. Méthodes</w:t>
      </w:r>
      <w:r w:rsidR="00D37A64" w:rsidRPr="00E938EA">
        <w:rPr>
          <w:rFonts w:cs="Times New Roman"/>
          <w:b/>
          <w:i/>
          <w:sz w:val="22"/>
          <w:szCs w:val="22"/>
          <w:lang w:val="fr-FR"/>
        </w:rPr>
        <w:t xml:space="preserve"> quantitatives vs. Méthodes qualitatives</w:t>
      </w:r>
    </w:p>
    <w:p w:rsidR="003F0DC9" w:rsidRPr="00E938EA" w:rsidRDefault="0069349B" w:rsidP="00CA6416">
      <w:pPr>
        <w:ind w:firstLine="567"/>
        <w:jc w:val="both"/>
        <w:rPr>
          <w:rFonts w:cs="Times New Roman"/>
          <w:b/>
          <w:i/>
          <w:sz w:val="22"/>
          <w:szCs w:val="22"/>
          <w:lang w:val="fr-FR"/>
        </w:rPr>
      </w:pPr>
      <w:r w:rsidRPr="00E938EA">
        <w:rPr>
          <w:rFonts w:cs="Times New Roman"/>
          <w:b/>
          <w:i/>
          <w:sz w:val="22"/>
          <w:szCs w:val="22"/>
          <w:lang w:val="fr-FR"/>
        </w:rPr>
        <w:t xml:space="preserve">5. </w:t>
      </w:r>
      <w:r w:rsidR="00D37A64" w:rsidRPr="00E938EA">
        <w:rPr>
          <w:rFonts w:cs="Times New Roman"/>
          <w:b/>
          <w:i/>
          <w:sz w:val="22"/>
          <w:szCs w:val="22"/>
          <w:lang w:val="fr-FR"/>
        </w:rPr>
        <w:t xml:space="preserve">La recherche-action est-elle une modalité essentielle pour l’optimisation de la pratique </w:t>
      </w:r>
      <w:r w:rsidR="00A1063A" w:rsidRPr="00E938EA">
        <w:rPr>
          <w:rFonts w:cs="Times New Roman"/>
          <w:b/>
          <w:i/>
          <w:sz w:val="22"/>
          <w:szCs w:val="22"/>
          <w:lang w:val="fr-FR"/>
        </w:rPr>
        <w:t>éducationnelle ?</w:t>
      </w:r>
    </w:p>
    <w:p w:rsidR="00BB00E2" w:rsidRPr="00E938EA" w:rsidRDefault="003F0DC9" w:rsidP="00CA6416">
      <w:pPr>
        <w:ind w:firstLine="567"/>
        <w:jc w:val="both"/>
        <w:rPr>
          <w:rFonts w:cs="Times New Roman"/>
          <w:b/>
          <w:i/>
          <w:sz w:val="22"/>
          <w:szCs w:val="22"/>
          <w:lang w:val="fr-FR"/>
        </w:rPr>
      </w:pPr>
      <w:r w:rsidRPr="00E938EA">
        <w:rPr>
          <w:rFonts w:cs="Times New Roman"/>
          <w:b/>
          <w:i/>
          <w:sz w:val="22"/>
          <w:szCs w:val="22"/>
          <w:lang w:val="fr-FR"/>
        </w:rPr>
        <w:t>6</w:t>
      </w:r>
      <w:r w:rsidR="005065B7" w:rsidRPr="00E938EA">
        <w:rPr>
          <w:rFonts w:cs="Times New Roman"/>
          <w:b/>
          <w:i/>
          <w:sz w:val="22"/>
          <w:szCs w:val="22"/>
          <w:lang w:val="fr-FR"/>
        </w:rPr>
        <w:t xml:space="preserve">. </w:t>
      </w:r>
      <w:r w:rsidR="00D37A64" w:rsidRPr="00E938EA">
        <w:rPr>
          <w:rFonts w:cs="Times New Roman"/>
          <w:b/>
          <w:i/>
          <w:sz w:val="22"/>
          <w:szCs w:val="22"/>
          <w:lang w:val="fr-FR"/>
        </w:rPr>
        <w:t xml:space="preserve">Comment procéder pour mieux valoriser et disséminer les résultats de la </w:t>
      </w:r>
      <w:r w:rsidR="00A1063A" w:rsidRPr="00E938EA">
        <w:rPr>
          <w:rFonts w:cs="Times New Roman"/>
          <w:b/>
          <w:i/>
          <w:sz w:val="22"/>
          <w:szCs w:val="22"/>
          <w:lang w:val="fr-FR"/>
        </w:rPr>
        <w:t>recherche ?</w:t>
      </w:r>
    </w:p>
    <w:p w:rsidR="005A6CB5" w:rsidRPr="00E938EA" w:rsidRDefault="00073AAF" w:rsidP="00CA6416">
      <w:pPr>
        <w:ind w:firstLine="567"/>
        <w:jc w:val="both"/>
        <w:rPr>
          <w:rFonts w:cs="Times New Roman"/>
          <w:b/>
          <w:i/>
          <w:sz w:val="22"/>
          <w:szCs w:val="22"/>
          <w:lang w:val="fr-FR"/>
        </w:rPr>
      </w:pPr>
      <w:r w:rsidRPr="00E938EA">
        <w:rPr>
          <w:rFonts w:cs="Times New Roman"/>
          <w:b/>
          <w:i/>
          <w:sz w:val="22"/>
          <w:szCs w:val="22"/>
          <w:lang w:val="fr-FR"/>
        </w:rPr>
        <w:t>7.</w:t>
      </w:r>
      <w:r w:rsidR="005A6CB5" w:rsidRPr="00E938EA">
        <w:rPr>
          <w:rFonts w:cs="Times New Roman"/>
          <w:b/>
          <w:i/>
          <w:sz w:val="22"/>
          <w:szCs w:val="22"/>
          <w:lang w:val="fr-FR"/>
        </w:rPr>
        <w:t xml:space="preserve"> </w:t>
      </w:r>
      <w:r w:rsidRPr="00E938EA">
        <w:rPr>
          <w:rFonts w:cs="Times New Roman"/>
          <w:b/>
          <w:i/>
          <w:sz w:val="22"/>
          <w:szCs w:val="22"/>
          <w:lang w:val="fr-FR"/>
        </w:rPr>
        <w:t>Spécificité des parcours de recherche, démarches d’analyse, manières de structurer l’argumentation</w:t>
      </w:r>
      <w:r w:rsidR="00D010DA" w:rsidRPr="00E938EA">
        <w:rPr>
          <w:rFonts w:cs="Times New Roman"/>
          <w:b/>
          <w:i/>
          <w:sz w:val="22"/>
          <w:szCs w:val="22"/>
          <w:lang w:val="fr-FR"/>
        </w:rPr>
        <w:t>, construction</w:t>
      </w:r>
      <w:r w:rsidRPr="00E938EA">
        <w:rPr>
          <w:rFonts w:cs="Times New Roman"/>
          <w:b/>
          <w:i/>
          <w:sz w:val="22"/>
          <w:szCs w:val="22"/>
          <w:lang w:val="fr-FR"/>
        </w:rPr>
        <w:t xml:space="preserve"> du corpus, etc.,</w:t>
      </w:r>
      <w:r w:rsidR="00AA40C3" w:rsidRPr="00E938EA">
        <w:rPr>
          <w:rFonts w:cs="Times New Roman"/>
          <w:b/>
          <w:i/>
          <w:sz w:val="22"/>
          <w:szCs w:val="22"/>
          <w:lang w:val="fr-FR"/>
        </w:rPr>
        <w:t xml:space="preserve"> dans les sciences humaines et sociales</w:t>
      </w:r>
      <w:r w:rsidR="005A6CB5" w:rsidRPr="00E938EA">
        <w:rPr>
          <w:rFonts w:cs="Times New Roman"/>
          <w:b/>
          <w:i/>
          <w:sz w:val="22"/>
          <w:szCs w:val="22"/>
          <w:lang w:val="fr-FR"/>
        </w:rPr>
        <w:t>.</w:t>
      </w:r>
    </w:p>
    <w:p w:rsidR="00D010DA" w:rsidRPr="00E938EA" w:rsidRDefault="00D010DA" w:rsidP="00CA6416">
      <w:pPr>
        <w:ind w:firstLine="567"/>
        <w:jc w:val="both"/>
        <w:rPr>
          <w:rFonts w:cs="Times New Roman"/>
          <w:b/>
          <w:i/>
          <w:sz w:val="22"/>
          <w:szCs w:val="22"/>
          <w:lang w:val="fr-FR"/>
        </w:rPr>
      </w:pPr>
      <w:r w:rsidRPr="00E938EA">
        <w:rPr>
          <w:rFonts w:cs="Times New Roman"/>
          <w:b/>
          <w:i/>
          <w:sz w:val="22"/>
          <w:szCs w:val="22"/>
          <w:lang w:val="fr-FR"/>
        </w:rPr>
        <w:t>8.</w:t>
      </w:r>
      <w:r w:rsidR="00E31C29" w:rsidRPr="00E938EA">
        <w:rPr>
          <w:rFonts w:cs="Times New Roman"/>
          <w:b/>
          <w:i/>
          <w:sz w:val="22"/>
          <w:szCs w:val="22"/>
          <w:lang w:val="fr-FR"/>
        </w:rPr>
        <w:t xml:space="preserve"> </w:t>
      </w:r>
      <w:r w:rsidRPr="00E938EA">
        <w:rPr>
          <w:rFonts w:cs="Times New Roman"/>
          <w:b/>
          <w:i/>
          <w:sz w:val="22"/>
          <w:szCs w:val="22"/>
          <w:lang w:val="fr-FR"/>
        </w:rPr>
        <w:t>Acteurs de la recherche, acteurs de l’innovation : positions, relations,</w:t>
      </w:r>
      <w:r w:rsidR="004A094E" w:rsidRPr="00E938EA">
        <w:rPr>
          <w:rFonts w:cs="Times New Roman"/>
          <w:b/>
          <w:i/>
          <w:sz w:val="22"/>
          <w:szCs w:val="22"/>
          <w:lang w:val="fr-FR"/>
        </w:rPr>
        <w:t xml:space="preserve"> stratégies, </w:t>
      </w:r>
      <w:r w:rsidR="00DE0163" w:rsidRPr="00E938EA">
        <w:rPr>
          <w:rFonts w:cs="Times New Roman"/>
          <w:b/>
          <w:i/>
          <w:sz w:val="22"/>
          <w:szCs w:val="22"/>
          <w:lang w:val="fr-FR"/>
        </w:rPr>
        <w:t>discours</w:t>
      </w:r>
      <w:r w:rsidR="005A6CB5" w:rsidRPr="00E938EA">
        <w:rPr>
          <w:rFonts w:cs="Times New Roman"/>
          <w:b/>
          <w:i/>
          <w:sz w:val="22"/>
          <w:szCs w:val="22"/>
          <w:lang w:val="fr-FR"/>
        </w:rPr>
        <w:t>.</w:t>
      </w:r>
    </w:p>
    <w:p w:rsidR="003F0DC9" w:rsidRPr="00E938EA" w:rsidRDefault="003F0DC9" w:rsidP="00CA6416">
      <w:pPr>
        <w:ind w:firstLine="567"/>
        <w:jc w:val="both"/>
        <w:rPr>
          <w:rFonts w:cs="Times New Roman"/>
          <w:sz w:val="22"/>
          <w:szCs w:val="22"/>
          <w:lang w:val="fr-FR"/>
        </w:rPr>
      </w:pPr>
    </w:p>
    <w:p w:rsidR="0094366D" w:rsidRPr="00E938EA" w:rsidRDefault="00D37A64" w:rsidP="00C21FF2">
      <w:pPr>
        <w:ind w:firstLine="567"/>
        <w:jc w:val="both"/>
        <w:rPr>
          <w:rFonts w:cs="Times New Roman"/>
          <w:sz w:val="22"/>
          <w:szCs w:val="22"/>
          <w:lang w:val="ro-RO"/>
        </w:rPr>
      </w:pPr>
      <w:r w:rsidRPr="00E938EA">
        <w:rPr>
          <w:rFonts w:cs="Times New Roman"/>
          <w:b/>
          <w:sz w:val="22"/>
          <w:szCs w:val="22"/>
          <w:lang w:val="fr-FR"/>
        </w:rPr>
        <w:t>Mots-</w:t>
      </w:r>
      <w:r w:rsidR="00A1063A" w:rsidRPr="00E938EA">
        <w:rPr>
          <w:rFonts w:cs="Times New Roman"/>
          <w:b/>
          <w:sz w:val="22"/>
          <w:szCs w:val="22"/>
          <w:lang w:val="fr-FR"/>
        </w:rPr>
        <w:t>clés</w:t>
      </w:r>
      <w:r w:rsidR="00A1063A" w:rsidRPr="00E938EA">
        <w:rPr>
          <w:rFonts w:cs="Times New Roman"/>
          <w:sz w:val="22"/>
          <w:szCs w:val="22"/>
          <w:lang w:val="fr-FR"/>
        </w:rPr>
        <w:t> :</w:t>
      </w:r>
      <w:r w:rsidR="00874D4F" w:rsidRPr="00E938EA">
        <w:rPr>
          <w:rFonts w:cs="Times New Roman"/>
          <w:sz w:val="22"/>
          <w:szCs w:val="22"/>
          <w:lang w:val="fr-FR"/>
        </w:rPr>
        <w:t xml:space="preserve"> Recherche pédagogique ; R</w:t>
      </w:r>
      <w:r w:rsidR="00A1063A" w:rsidRPr="00E938EA">
        <w:rPr>
          <w:rFonts w:cs="Times New Roman"/>
          <w:sz w:val="22"/>
          <w:szCs w:val="22"/>
          <w:lang w:val="fr-FR"/>
        </w:rPr>
        <w:t xml:space="preserve">echerche </w:t>
      </w:r>
      <w:r w:rsidR="00874D4F" w:rsidRPr="00E938EA">
        <w:rPr>
          <w:rFonts w:cs="Times New Roman"/>
          <w:sz w:val="22"/>
          <w:szCs w:val="22"/>
          <w:lang w:val="fr-FR"/>
        </w:rPr>
        <w:t>scientifique fondamentale ; R</w:t>
      </w:r>
      <w:r w:rsidRPr="00E938EA">
        <w:rPr>
          <w:rFonts w:cs="Times New Roman"/>
          <w:sz w:val="22"/>
          <w:szCs w:val="22"/>
          <w:lang w:val="fr-FR"/>
        </w:rPr>
        <w:t>echerche appli</w:t>
      </w:r>
      <w:r w:rsidR="00E72A86" w:rsidRPr="00E938EA">
        <w:rPr>
          <w:rFonts w:cs="Times New Roman"/>
          <w:sz w:val="22"/>
          <w:szCs w:val="22"/>
          <w:lang w:val="fr-FR"/>
        </w:rPr>
        <w:t>quée</w:t>
      </w:r>
      <w:r w:rsidR="00874D4F" w:rsidRPr="00E938EA">
        <w:rPr>
          <w:rFonts w:cs="Times New Roman"/>
          <w:sz w:val="22"/>
          <w:szCs w:val="22"/>
          <w:lang w:val="fr-FR"/>
        </w:rPr>
        <w:t> ;</w:t>
      </w:r>
      <w:r w:rsidRPr="00E938EA">
        <w:rPr>
          <w:rFonts w:cs="Times New Roman"/>
          <w:sz w:val="22"/>
          <w:szCs w:val="22"/>
          <w:lang w:val="fr-FR"/>
        </w:rPr>
        <w:t xml:space="preserve"> </w:t>
      </w:r>
      <w:r w:rsidR="00874D4F" w:rsidRPr="00E938EA">
        <w:rPr>
          <w:rFonts w:cs="Times New Roman"/>
          <w:sz w:val="22"/>
          <w:szCs w:val="22"/>
          <w:lang w:val="fr-FR"/>
        </w:rPr>
        <w:t>R</w:t>
      </w:r>
      <w:r w:rsidR="00C234C4" w:rsidRPr="00E938EA">
        <w:rPr>
          <w:rFonts w:cs="Times New Roman"/>
          <w:sz w:val="22"/>
          <w:szCs w:val="22"/>
          <w:lang w:val="fr-FR"/>
        </w:rPr>
        <w:t>echerc</w:t>
      </w:r>
      <w:r w:rsidR="00874D4F" w:rsidRPr="00E938EA">
        <w:rPr>
          <w:rFonts w:cs="Times New Roman"/>
          <w:sz w:val="22"/>
          <w:szCs w:val="22"/>
          <w:lang w:val="fr-FR"/>
        </w:rPr>
        <w:t>he-action ;</w:t>
      </w:r>
      <w:r w:rsidR="00C234C4" w:rsidRPr="00E938EA">
        <w:rPr>
          <w:rFonts w:cs="Times New Roman"/>
          <w:sz w:val="22"/>
          <w:szCs w:val="22"/>
          <w:lang w:val="fr-FR"/>
        </w:rPr>
        <w:t xml:space="preserve"> </w:t>
      </w:r>
      <w:r w:rsidR="00874D4F" w:rsidRPr="00E938EA">
        <w:rPr>
          <w:rFonts w:cs="Times New Roman"/>
          <w:sz w:val="22"/>
          <w:szCs w:val="22"/>
          <w:lang w:val="fr-FR"/>
        </w:rPr>
        <w:t>M</w:t>
      </w:r>
      <w:r w:rsidRPr="00E938EA">
        <w:rPr>
          <w:rFonts w:cs="Times New Roman"/>
          <w:sz w:val="22"/>
          <w:szCs w:val="22"/>
          <w:lang w:val="fr-FR"/>
        </w:rPr>
        <w:t>éth</w:t>
      </w:r>
      <w:r w:rsidR="00874D4F" w:rsidRPr="00E938EA">
        <w:rPr>
          <w:rFonts w:cs="Times New Roman"/>
          <w:sz w:val="22"/>
          <w:szCs w:val="22"/>
          <w:lang w:val="fr-FR"/>
        </w:rPr>
        <w:t>odes quantitatives de reche</w:t>
      </w:r>
      <w:r w:rsidR="006073FA">
        <w:rPr>
          <w:rFonts w:cs="Times New Roman"/>
          <w:sz w:val="22"/>
          <w:szCs w:val="22"/>
          <w:lang w:val="fr-FR"/>
        </w:rPr>
        <w:t xml:space="preserve">rche ; Méthodes qualitatives ; </w:t>
      </w:r>
      <w:r w:rsidR="00874D4F" w:rsidRPr="00E938EA">
        <w:rPr>
          <w:rFonts w:cs="Times New Roman"/>
          <w:sz w:val="22"/>
          <w:szCs w:val="22"/>
          <w:lang w:val="fr-FR"/>
        </w:rPr>
        <w:t>Design de la recherche ;</w:t>
      </w:r>
      <w:r w:rsidRPr="00E938EA">
        <w:rPr>
          <w:rFonts w:cs="Times New Roman"/>
          <w:sz w:val="22"/>
          <w:szCs w:val="22"/>
          <w:lang w:val="fr-FR"/>
        </w:rPr>
        <w:t xml:space="preserve"> </w:t>
      </w:r>
      <w:r w:rsidR="00874D4F" w:rsidRPr="00E938EA">
        <w:rPr>
          <w:rFonts w:cs="Times New Roman"/>
          <w:sz w:val="22"/>
          <w:szCs w:val="22"/>
          <w:lang w:val="fr-FR"/>
        </w:rPr>
        <w:t>A</w:t>
      </w:r>
      <w:r w:rsidR="00C234C4" w:rsidRPr="00E938EA">
        <w:rPr>
          <w:rFonts w:cs="Times New Roman"/>
          <w:sz w:val="22"/>
          <w:szCs w:val="22"/>
          <w:lang w:val="fr-FR"/>
        </w:rPr>
        <w:t>cteurs de l’innovation</w:t>
      </w:r>
      <w:r w:rsidR="005A6CB5" w:rsidRPr="00E938EA">
        <w:rPr>
          <w:rFonts w:cs="Times New Roman"/>
          <w:sz w:val="22"/>
          <w:szCs w:val="22"/>
          <w:lang w:val="fr-FR"/>
        </w:rPr>
        <w:t>.</w:t>
      </w:r>
    </w:p>
    <w:p w:rsidR="00C21FF2" w:rsidRPr="00E938EA" w:rsidRDefault="00D37A64" w:rsidP="00C21FF2">
      <w:pPr>
        <w:ind w:firstLine="567"/>
        <w:jc w:val="both"/>
        <w:rPr>
          <w:rFonts w:cs="Times New Roman"/>
          <w:sz w:val="22"/>
          <w:szCs w:val="22"/>
          <w:lang w:val="fr-FR"/>
        </w:rPr>
      </w:pPr>
      <w:r w:rsidRPr="00E938EA">
        <w:rPr>
          <w:rFonts w:cs="Times New Roman"/>
          <w:sz w:val="22"/>
          <w:szCs w:val="22"/>
          <w:lang w:val="fr-FR"/>
        </w:rPr>
        <w:t>L’évaluation prendra en compte les points suivants : la perspective de la recherche, la nouveauté de votre problématique et la modalité de mise en place théorique, la stratégie d’investigation, la méthodologie retenue, les résultats obtenus, la pertinence des discussions et des interprétations, la solidité des conclusions, la pertinence de la bibliographie</w:t>
      </w:r>
      <w:r w:rsidR="00146F2C" w:rsidRPr="00E938EA">
        <w:rPr>
          <w:rFonts w:cs="Times New Roman"/>
          <w:sz w:val="22"/>
          <w:szCs w:val="22"/>
          <w:lang w:val="fr-FR"/>
        </w:rPr>
        <w:t>.</w:t>
      </w:r>
    </w:p>
    <w:p w:rsidR="00D37A64" w:rsidRPr="00E938EA" w:rsidRDefault="004F1FA0" w:rsidP="004D4A50">
      <w:pPr>
        <w:ind w:firstLine="567"/>
        <w:jc w:val="both"/>
        <w:rPr>
          <w:rFonts w:cs="Times New Roman"/>
          <w:sz w:val="22"/>
          <w:szCs w:val="22"/>
          <w:lang w:val="fr-FR"/>
        </w:rPr>
      </w:pPr>
      <w:r w:rsidRPr="00E938EA">
        <w:rPr>
          <w:rFonts w:cs="Times New Roman"/>
          <w:sz w:val="22"/>
          <w:szCs w:val="22"/>
          <w:lang w:val="fr-FR"/>
        </w:rPr>
        <w:t xml:space="preserve">Vos contributions peuvent être organisées en fonction des sections déjà consacrées de la revue : </w:t>
      </w:r>
      <w:r w:rsidRPr="00E938EA">
        <w:rPr>
          <w:rFonts w:cs="Times New Roman"/>
          <w:b/>
          <w:sz w:val="22"/>
          <w:szCs w:val="22"/>
          <w:lang w:val="fr-FR"/>
        </w:rPr>
        <w:t>Approches théoriques – réévaluations et ouvertures ; Pratiques éducatives-nouvelles ouvertures ; Laboratoire de recherche ; l’Histoire de la pédagogie ; Pédagogie comparée, TICE - éducation</w:t>
      </w:r>
      <w:r w:rsidRPr="00E938EA">
        <w:rPr>
          <w:rFonts w:cs="Times New Roman"/>
          <w:sz w:val="22"/>
          <w:szCs w:val="22"/>
          <w:lang w:val="fr-FR"/>
        </w:rPr>
        <w:t xml:space="preserve">, ainsi qu’une rubrique </w:t>
      </w:r>
      <w:r w:rsidRPr="00E938EA">
        <w:rPr>
          <w:rFonts w:cs="Times New Roman"/>
          <w:b/>
          <w:sz w:val="22"/>
          <w:szCs w:val="22"/>
          <w:lang w:val="fr-FR"/>
        </w:rPr>
        <w:t>Varia</w:t>
      </w:r>
      <w:r w:rsidR="00146F2C" w:rsidRPr="00E938EA">
        <w:rPr>
          <w:rFonts w:cs="Times New Roman"/>
          <w:b/>
          <w:sz w:val="22"/>
          <w:szCs w:val="22"/>
          <w:lang w:val="fr-FR"/>
        </w:rPr>
        <w:t>.</w:t>
      </w:r>
    </w:p>
    <w:p w:rsidR="00D52993" w:rsidRPr="00E938EA" w:rsidRDefault="008E184C" w:rsidP="00F2028C">
      <w:pPr>
        <w:ind w:firstLine="567"/>
        <w:jc w:val="both"/>
        <w:rPr>
          <w:rFonts w:cs="Times New Roman"/>
          <w:spacing w:val="-2"/>
          <w:sz w:val="22"/>
          <w:szCs w:val="22"/>
          <w:lang w:val="fr-FR"/>
        </w:rPr>
      </w:pPr>
      <w:r w:rsidRPr="00E938EA">
        <w:rPr>
          <w:rFonts w:cs="Times New Roman"/>
          <w:b/>
          <w:spacing w:val="-2"/>
          <w:sz w:val="22"/>
          <w:szCs w:val="22"/>
          <w:lang w:val="fr-FR"/>
        </w:rPr>
        <w:lastRenderedPageBreak/>
        <w:t>Éditeurs en chef :</w:t>
      </w:r>
      <w:r w:rsidRPr="00E938EA">
        <w:rPr>
          <w:rFonts w:cs="Times New Roman"/>
          <w:spacing w:val="-2"/>
          <w:sz w:val="22"/>
          <w:szCs w:val="22"/>
          <w:lang w:val="fr-FR"/>
        </w:rPr>
        <w:t xml:space="preserve"> Florentina MOGONEA,</w:t>
      </w:r>
      <w:r w:rsidRPr="00E938EA">
        <w:rPr>
          <w:rFonts w:eastAsia="Times New Roman" w:cs="Times New Roman"/>
          <w:sz w:val="22"/>
          <w:szCs w:val="22"/>
          <w:lang w:val="fr-FR" w:eastAsia="ro-RO"/>
        </w:rPr>
        <w:t xml:space="preserve"> Maître de conférences,</w:t>
      </w:r>
      <w:r w:rsidRPr="00E938EA">
        <w:rPr>
          <w:rFonts w:cs="Times New Roman"/>
          <w:spacing w:val="-2"/>
          <w:sz w:val="22"/>
          <w:szCs w:val="22"/>
          <w:lang w:val="fr-FR"/>
        </w:rPr>
        <w:t xml:space="preserve"> Université de Craiova, Alexandrina </w:t>
      </w:r>
      <w:proofErr w:type="spellStart"/>
      <w:r w:rsidRPr="00E938EA">
        <w:rPr>
          <w:rFonts w:cs="Times New Roman"/>
          <w:spacing w:val="-2"/>
          <w:sz w:val="22"/>
          <w:szCs w:val="22"/>
          <w:lang w:val="fr-FR"/>
        </w:rPr>
        <w:t>Mihaela</w:t>
      </w:r>
      <w:proofErr w:type="spellEnd"/>
      <w:r w:rsidRPr="00E938EA">
        <w:rPr>
          <w:rFonts w:cs="Times New Roman"/>
          <w:spacing w:val="-2"/>
          <w:sz w:val="22"/>
          <w:szCs w:val="22"/>
          <w:lang w:val="fr-FR"/>
        </w:rPr>
        <w:t xml:space="preserve"> POPESCU,</w:t>
      </w:r>
      <w:r w:rsidRPr="00E938EA">
        <w:rPr>
          <w:rFonts w:eastAsia="Times New Roman" w:cs="Times New Roman"/>
          <w:sz w:val="22"/>
          <w:szCs w:val="22"/>
          <w:lang w:val="fr-FR" w:eastAsia="ro-RO"/>
        </w:rPr>
        <w:t xml:space="preserve"> Maître de conférences,</w:t>
      </w:r>
      <w:r w:rsidRPr="00E938EA">
        <w:rPr>
          <w:rFonts w:cs="Times New Roman"/>
          <w:spacing w:val="-2"/>
          <w:sz w:val="22"/>
          <w:szCs w:val="22"/>
          <w:lang w:val="fr-FR"/>
        </w:rPr>
        <w:t xml:space="preserve"> Université de Craiova</w:t>
      </w:r>
    </w:p>
    <w:p w:rsidR="008E184C" w:rsidRPr="00E938EA" w:rsidRDefault="008E184C" w:rsidP="00F2028C">
      <w:pPr>
        <w:ind w:firstLine="567"/>
        <w:jc w:val="both"/>
        <w:rPr>
          <w:rFonts w:cs="Times New Roman"/>
          <w:spacing w:val="-2"/>
          <w:sz w:val="22"/>
          <w:szCs w:val="22"/>
          <w:lang w:val="fr-FR"/>
        </w:rPr>
      </w:pPr>
    </w:p>
    <w:p w:rsidR="00E575D5" w:rsidRPr="00E938EA" w:rsidRDefault="00D736BF" w:rsidP="00F2028C">
      <w:pPr>
        <w:ind w:firstLine="567"/>
        <w:jc w:val="both"/>
        <w:rPr>
          <w:rFonts w:cs="Times New Roman"/>
          <w:spacing w:val="-2"/>
          <w:sz w:val="22"/>
          <w:szCs w:val="22"/>
          <w:lang w:val="fr-FR"/>
        </w:rPr>
      </w:pPr>
      <w:r w:rsidRPr="00E938EA">
        <w:rPr>
          <w:rFonts w:cs="Times New Roman"/>
          <w:b/>
          <w:spacing w:val="-2"/>
          <w:sz w:val="22"/>
          <w:szCs w:val="22"/>
          <w:lang w:val="fr-FR"/>
        </w:rPr>
        <w:t xml:space="preserve">Coordonnateurs du numéro </w:t>
      </w:r>
      <w:r w:rsidR="00A1063A" w:rsidRPr="00E938EA">
        <w:rPr>
          <w:rFonts w:cs="Times New Roman"/>
          <w:b/>
          <w:spacing w:val="-2"/>
          <w:sz w:val="22"/>
          <w:szCs w:val="22"/>
          <w:lang w:val="fr-FR"/>
        </w:rPr>
        <w:t>thématique</w:t>
      </w:r>
      <w:r w:rsidR="00A1063A" w:rsidRPr="00E938EA">
        <w:rPr>
          <w:rFonts w:cs="Times New Roman"/>
          <w:spacing w:val="-2"/>
          <w:sz w:val="22"/>
          <w:szCs w:val="22"/>
          <w:lang w:val="fr-FR"/>
        </w:rPr>
        <w:t>:</w:t>
      </w:r>
    </w:p>
    <w:p w:rsidR="00E575D5" w:rsidRPr="00E938EA" w:rsidRDefault="00E575D5" w:rsidP="00707E40">
      <w:pPr>
        <w:ind w:firstLine="567"/>
        <w:jc w:val="both"/>
        <w:rPr>
          <w:rFonts w:cs="Times New Roman"/>
          <w:spacing w:val="-2"/>
          <w:sz w:val="22"/>
          <w:szCs w:val="22"/>
          <w:lang w:val="fr-FR"/>
        </w:rPr>
      </w:pPr>
      <w:r w:rsidRPr="00E938EA">
        <w:rPr>
          <w:rFonts w:cs="Times New Roman"/>
          <w:spacing w:val="-2"/>
          <w:sz w:val="22"/>
          <w:szCs w:val="22"/>
          <w:lang w:val="fr-FR"/>
        </w:rPr>
        <w:t xml:space="preserve">Jean-Marc </w:t>
      </w:r>
      <w:r w:rsidR="004F1FA0" w:rsidRPr="00E938EA">
        <w:rPr>
          <w:rFonts w:cs="Times New Roman"/>
          <w:spacing w:val="-2"/>
          <w:sz w:val="22"/>
          <w:szCs w:val="22"/>
          <w:lang w:val="fr-FR"/>
        </w:rPr>
        <w:t>DEFAYS</w:t>
      </w:r>
      <w:r w:rsidRPr="00E938EA">
        <w:rPr>
          <w:rFonts w:cs="Times New Roman"/>
          <w:spacing w:val="-2"/>
          <w:sz w:val="22"/>
          <w:szCs w:val="22"/>
          <w:lang w:val="fr-FR"/>
        </w:rPr>
        <w:t>,</w:t>
      </w:r>
      <w:r w:rsidR="00D736BF" w:rsidRPr="00E938EA">
        <w:rPr>
          <w:rFonts w:cs="Times New Roman"/>
          <w:spacing w:val="-2"/>
          <w:sz w:val="22"/>
          <w:szCs w:val="22"/>
          <w:lang w:val="fr-FR"/>
        </w:rPr>
        <w:t xml:space="preserve"> Professeur des universités, HDR, Université de Liège, Belgique, Florentina MOGONEA,</w:t>
      </w:r>
      <w:r w:rsidR="004F1FA0" w:rsidRPr="00E938EA">
        <w:rPr>
          <w:rFonts w:eastAsia="Times New Roman" w:cs="Times New Roman"/>
          <w:sz w:val="22"/>
          <w:szCs w:val="22"/>
          <w:lang w:val="fr-FR" w:eastAsia="ro-RO"/>
        </w:rPr>
        <w:t xml:space="preserve"> Maître de conférences</w:t>
      </w:r>
      <w:r w:rsidR="00D736BF" w:rsidRPr="00E938EA">
        <w:rPr>
          <w:rFonts w:cs="Times New Roman"/>
          <w:spacing w:val="-2"/>
          <w:sz w:val="22"/>
          <w:szCs w:val="22"/>
          <w:lang w:val="fr-FR"/>
        </w:rPr>
        <w:t xml:space="preserve">, </w:t>
      </w:r>
      <w:r w:rsidR="00707E40" w:rsidRPr="00E938EA">
        <w:rPr>
          <w:rFonts w:cs="Times New Roman"/>
          <w:spacing w:val="-2"/>
          <w:sz w:val="22"/>
          <w:szCs w:val="22"/>
          <w:lang w:val="fr-FR"/>
        </w:rPr>
        <w:t>Université de Craiova</w:t>
      </w:r>
      <w:r w:rsidR="00707E40">
        <w:rPr>
          <w:rFonts w:cs="Times New Roman"/>
          <w:spacing w:val="-2"/>
          <w:sz w:val="22"/>
          <w:szCs w:val="22"/>
          <w:lang w:val="fr-FR"/>
        </w:rPr>
        <w:t>, Roumanie,</w:t>
      </w:r>
      <w:r w:rsidR="00707E40" w:rsidRPr="00E938EA">
        <w:rPr>
          <w:rFonts w:cs="Times New Roman"/>
          <w:spacing w:val="-2"/>
          <w:sz w:val="22"/>
          <w:szCs w:val="22"/>
          <w:lang w:val="fr-FR"/>
        </w:rPr>
        <w:t xml:space="preserve"> </w:t>
      </w:r>
      <w:r w:rsidR="00D736BF" w:rsidRPr="00E938EA">
        <w:rPr>
          <w:rFonts w:cs="Times New Roman"/>
          <w:spacing w:val="-2"/>
          <w:sz w:val="22"/>
          <w:szCs w:val="22"/>
          <w:lang w:val="fr-FR"/>
        </w:rPr>
        <w:t xml:space="preserve">Alexandrina </w:t>
      </w:r>
      <w:proofErr w:type="spellStart"/>
      <w:r w:rsidR="00D736BF" w:rsidRPr="00E938EA">
        <w:rPr>
          <w:rFonts w:cs="Times New Roman"/>
          <w:spacing w:val="-2"/>
          <w:sz w:val="22"/>
          <w:szCs w:val="22"/>
          <w:lang w:val="fr-FR"/>
        </w:rPr>
        <w:t>Mihaela</w:t>
      </w:r>
      <w:proofErr w:type="spellEnd"/>
      <w:r w:rsidR="00D736BF" w:rsidRPr="00E938EA">
        <w:rPr>
          <w:rFonts w:cs="Times New Roman"/>
          <w:spacing w:val="-2"/>
          <w:sz w:val="22"/>
          <w:szCs w:val="22"/>
          <w:lang w:val="fr-FR"/>
        </w:rPr>
        <w:t xml:space="preserve"> POPESCU,</w:t>
      </w:r>
      <w:r w:rsidR="00D736BF" w:rsidRPr="00E938EA">
        <w:rPr>
          <w:rFonts w:eastAsia="Times New Roman" w:cs="Times New Roman"/>
          <w:sz w:val="22"/>
          <w:szCs w:val="22"/>
          <w:lang w:val="fr-FR" w:eastAsia="ro-RO"/>
        </w:rPr>
        <w:t xml:space="preserve"> Maître de conférences,</w:t>
      </w:r>
      <w:r w:rsidR="00D736BF" w:rsidRPr="00E938EA">
        <w:rPr>
          <w:rFonts w:cs="Times New Roman"/>
          <w:spacing w:val="-2"/>
          <w:sz w:val="22"/>
          <w:szCs w:val="22"/>
          <w:lang w:val="fr-FR"/>
        </w:rPr>
        <w:t xml:space="preserve"> </w:t>
      </w:r>
      <w:r w:rsidR="00707E40" w:rsidRPr="00E938EA">
        <w:rPr>
          <w:rFonts w:cs="Times New Roman"/>
          <w:spacing w:val="-2"/>
          <w:sz w:val="22"/>
          <w:szCs w:val="22"/>
          <w:lang w:val="fr-FR"/>
        </w:rPr>
        <w:t>Université de Craiova</w:t>
      </w:r>
      <w:r w:rsidR="00707E40">
        <w:rPr>
          <w:rFonts w:cs="Times New Roman"/>
          <w:spacing w:val="-2"/>
          <w:sz w:val="22"/>
          <w:szCs w:val="22"/>
          <w:lang w:val="fr-FR"/>
        </w:rPr>
        <w:t>, Roumanie,</w:t>
      </w:r>
      <w:r w:rsidR="00707E40" w:rsidRPr="00E938EA">
        <w:rPr>
          <w:rFonts w:cs="Times New Roman"/>
          <w:spacing w:val="-2"/>
          <w:sz w:val="22"/>
          <w:szCs w:val="22"/>
          <w:lang w:val="fr-FR"/>
        </w:rPr>
        <w:t xml:space="preserve"> </w:t>
      </w:r>
      <w:r w:rsidR="00D736BF" w:rsidRPr="00E938EA">
        <w:rPr>
          <w:rFonts w:cs="Times New Roman"/>
          <w:spacing w:val="-2"/>
          <w:sz w:val="22"/>
          <w:szCs w:val="22"/>
          <w:lang w:val="fr-FR"/>
        </w:rPr>
        <w:t xml:space="preserve">Cecilia </w:t>
      </w:r>
      <w:r w:rsidR="004F1FA0" w:rsidRPr="00E938EA">
        <w:rPr>
          <w:rFonts w:cs="Times New Roman"/>
          <w:spacing w:val="-2"/>
          <w:sz w:val="22"/>
          <w:szCs w:val="22"/>
          <w:lang w:val="fr-FR"/>
        </w:rPr>
        <w:t>CONDEI</w:t>
      </w:r>
      <w:r w:rsidR="00D736BF" w:rsidRPr="00E938EA">
        <w:rPr>
          <w:rFonts w:cs="Times New Roman"/>
          <w:spacing w:val="-2"/>
          <w:sz w:val="22"/>
          <w:szCs w:val="22"/>
          <w:lang w:val="fr-FR"/>
        </w:rPr>
        <w:t>, P</w:t>
      </w:r>
      <w:r w:rsidR="004F1FA0" w:rsidRPr="00E938EA">
        <w:rPr>
          <w:rFonts w:cs="Times New Roman"/>
          <w:spacing w:val="-2"/>
          <w:sz w:val="22"/>
          <w:szCs w:val="22"/>
          <w:lang w:val="fr-FR"/>
        </w:rPr>
        <w:t>rofesseure des universités, HDR</w:t>
      </w:r>
      <w:r w:rsidR="00707E40">
        <w:rPr>
          <w:rFonts w:cs="Times New Roman"/>
          <w:spacing w:val="-2"/>
          <w:sz w:val="22"/>
          <w:szCs w:val="22"/>
          <w:lang w:val="fr-FR"/>
        </w:rPr>
        <w:t xml:space="preserve">, </w:t>
      </w:r>
      <w:r w:rsidR="00707E40" w:rsidRPr="00E938EA">
        <w:rPr>
          <w:rFonts w:cs="Times New Roman"/>
          <w:spacing w:val="-2"/>
          <w:sz w:val="22"/>
          <w:szCs w:val="22"/>
          <w:lang w:val="fr-FR"/>
        </w:rPr>
        <w:t>Université de Craiova</w:t>
      </w:r>
      <w:r w:rsidR="00707E40">
        <w:rPr>
          <w:rFonts w:cs="Times New Roman"/>
          <w:spacing w:val="-2"/>
          <w:sz w:val="22"/>
          <w:szCs w:val="22"/>
          <w:lang w:val="fr-FR"/>
        </w:rPr>
        <w:t>, Roumanie.</w:t>
      </w:r>
    </w:p>
    <w:p w:rsidR="00D52993" w:rsidRPr="00E938EA" w:rsidRDefault="00D736BF" w:rsidP="00F2028C">
      <w:pPr>
        <w:ind w:firstLine="567"/>
        <w:jc w:val="both"/>
        <w:rPr>
          <w:rFonts w:cs="Times New Roman"/>
          <w:color w:val="FF0000"/>
          <w:spacing w:val="-2"/>
          <w:sz w:val="22"/>
          <w:szCs w:val="22"/>
          <w:lang w:val="fr-FR"/>
        </w:rPr>
      </w:pPr>
      <w:r w:rsidRPr="00E938EA">
        <w:rPr>
          <w:rFonts w:cs="Times New Roman"/>
          <w:b/>
          <w:spacing w:val="-2"/>
          <w:sz w:val="22"/>
          <w:szCs w:val="22"/>
          <w:lang w:val="fr-FR"/>
        </w:rPr>
        <w:t xml:space="preserve">Comité éditorial : </w:t>
      </w:r>
      <w:r w:rsidRPr="00E938EA">
        <w:rPr>
          <w:rFonts w:cs="Times New Roman"/>
          <w:spacing w:val="-2"/>
          <w:sz w:val="22"/>
          <w:szCs w:val="22"/>
          <w:lang w:val="fr-FR"/>
        </w:rPr>
        <w:t xml:space="preserve">Florentin-Remus MOGONEA, Maître de conférences, </w:t>
      </w:r>
      <w:proofErr w:type="spellStart"/>
      <w:r w:rsidRPr="00E938EA">
        <w:rPr>
          <w:rFonts w:cs="Times New Roman"/>
          <w:spacing w:val="-2"/>
          <w:sz w:val="22"/>
          <w:szCs w:val="22"/>
          <w:lang w:val="fr-FR"/>
        </w:rPr>
        <w:t>Ecaterina</w:t>
      </w:r>
      <w:proofErr w:type="spellEnd"/>
      <w:r w:rsidRPr="00E938EA">
        <w:rPr>
          <w:rFonts w:cs="Times New Roman"/>
          <w:spacing w:val="-2"/>
          <w:sz w:val="22"/>
          <w:szCs w:val="22"/>
          <w:lang w:val="fr-FR"/>
        </w:rPr>
        <w:t xml:space="preserve"> Sarah FRĂSINEANU, Maître de conférences, </w:t>
      </w:r>
      <w:proofErr w:type="spellStart"/>
      <w:r w:rsidRPr="00E938EA">
        <w:rPr>
          <w:rFonts w:cs="Times New Roman"/>
          <w:spacing w:val="-2"/>
          <w:sz w:val="22"/>
          <w:szCs w:val="22"/>
          <w:lang w:val="fr-FR"/>
        </w:rPr>
        <w:t>Vali</w:t>
      </w:r>
      <w:proofErr w:type="spellEnd"/>
      <w:r w:rsidRPr="00E938EA">
        <w:rPr>
          <w:rFonts w:cs="Times New Roman"/>
          <w:spacing w:val="-2"/>
          <w:sz w:val="22"/>
          <w:szCs w:val="22"/>
          <w:lang w:val="fr-FR"/>
        </w:rPr>
        <w:t xml:space="preserve"> ILIE, Maître de conférences, </w:t>
      </w:r>
      <w:proofErr w:type="spellStart"/>
      <w:r w:rsidRPr="00E938EA">
        <w:rPr>
          <w:rFonts w:cs="Times New Roman"/>
          <w:spacing w:val="-2"/>
          <w:sz w:val="22"/>
          <w:szCs w:val="22"/>
          <w:lang w:val="fr-FR"/>
        </w:rPr>
        <w:t>Mihaela</w:t>
      </w:r>
      <w:proofErr w:type="spellEnd"/>
      <w:r w:rsidRPr="00E938EA">
        <w:rPr>
          <w:rFonts w:cs="Times New Roman"/>
          <w:spacing w:val="-2"/>
          <w:sz w:val="22"/>
          <w:szCs w:val="22"/>
          <w:lang w:val="fr-FR"/>
        </w:rPr>
        <w:t xml:space="preserve"> </w:t>
      </w:r>
      <w:proofErr w:type="spellStart"/>
      <w:r w:rsidRPr="00E938EA">
        <w:rPr>
          <w:rFonts w:cs="Times New Roman"/>
          <w:spacing w:val="-2"/>
          <w:sz w:val="22"/>
          <w:szCs w:val="22"/>
          <w:lang w:val="fr-FR"/>
        </w:rPr>
        <w:t>Aurelia</w:t>
      </w:r>
      <w:proofErr w:type="spellEnd"/>
      <w:r w:rsidRPr="00E938EA">
        <w:rPr>
          <w:rFonts w:cs="Times New Roman"/>
          <w:spacing w:val="-2"/>
          <w:sz w:val="22"/>
          <w:szCs w:val="22"/>
          <w:lang w:val="fr-FR"/>
        </w:rPr>
        <w:t xml:space="preserve"> ŞTEFAN, Maître de conférences, Aurel PERA, Maître de conférences, HDR, Emil LAZĂR, Chargé de cours, </w:t>
      </w:r>
      <w:proofErr w:type="spellStart"/>
      <w:r w:rsidRPr="00E938EA">
        <w:rPr>
          <w:rFonts w:cs="Times New Roman"/>
          <w:spacing w:val="-2"/>
          <w:sz w:val="22"/>
          <w:szCs w:val="22"/>
          <w:lang w:val="fr-FR"/>
        </w:rPr>
        <w:t>Răzvan</w:t>
      </w:r>
      <w:proofErr w:type="spellEnd"/>
      <w:r w:rsidRPr="00E938EA">
        <w:rPr>
          <w:rFonts w:cs="Times New Roman"/>
          <w:spacing w:val="-2"/>
          <w:sz w:val="22"/>
          <w:szCs w:val="22"/>
          <w:lang w:val="fr-FR"/>
        </w:rPr>
        <w:t xml:space="preserve"> Alexandru CĂLIN, Chargé de cours, </w:t>
      </w:r>
      <w:proofErr w:type="spellStart"/>
      <w:r w:rsidRPr="00E938EA">
        <w:rPr>
          <w:rFonts w:cs="Times New Roman"/>
          <w:spacing w:val="-2"/>
          <w:sz w:val="22"/>
          <w:szCs w:val="22"/>
          <w:lang w:val="fr-FR"/>
        </w:rPr>
        <w:t>Oprea</w:t>
      </w:r>
      <w:proofErr w:type="spellEnd"/>
      <w:r w:rsidRPr="00E938EA">
        <w:rPr>
          <w:rFonts w:cs="Times New Roman"/>
          <w:spacing w:val="-2"/>
          <w:sz w:val="22"/>
          <w:szCs w:val="22"/>
          <w:lang w:val="fr-FR"/>
        </w:rPr>
        <w:t>-Valentin BUŞU, Assistant</w:t>
      </w:r>
      <w:r w:rsidR="00173959" w:rsidRPr="00E938EA">
        <w:rPr>
          <w:rFonts w:cs="Times New Roman"/>
          <w:spacing w:val="-2"/>
          <w:sz w:val="22"/>
          <w:szCs w:val="22"/>
          <w:lang w:val="fr-FR"/>
        </w:rPr>
        <w:t>-</w:t>
      </w:r>
      <w:r w:rsidRPr="00E938EA">
        <w:rPr>
          <w:rFonts w:cs="Times New Roman"/>
          <w:spacing w:val="-2"/>
          <w:sz w:val="22"/>
          <w:szCs w:val="22"/>
          <w:lang w:val="fr-FR"/>
        </w:rPr>
        <w:t>universitaire</w:t>
      </w:r>
      <w:r w:rsidR="00707E40">
        <w:rPr>
          <w:rFonts w:cs="Times New Roman"/>
          <w:spacing w:val="-2"/>
          <w:sz w:val="22"/>
          <w:szCs w:val="22"/>
          <w:lang w:val="fr-FR"/>
        </w:rPr>
        <w:t>.</w:t>
      </w:r>
    </w:p>
    <w:p w:rsidR="00D736BF" w:rsidRPr="00E938EA" w:rsidRDefault="00D736BF" w:rsidP="00F2028C">
      <w:pPr>
        <w:ind w:firstLine="567"/>
        <w:jc w:val="both"/>
        <w:rPr>
          <w:rFonts w:cs="Times New Roman"/>
          <w:b/>
          <w:spacing w:val="-2"/>
          <w:sz w:val="22"/>
          <w:szCs w:val="22"/>
          <w:lang w:val="fr-FR"/>
        </w:rPr>
      </w:pPr>
      <w:r w:rsidRPr="00E938EA">
        <w:rPr>
          <w:rFonts w:cs="Times New Roman"/>
          <w:b/>
          <w:spacing w:val="-2"/>
          <w:sz w:val="22"/>
          <w:szCs w:val="22"/>
          <w:lang w:val="fr-FR"/>
        </w:rPr>
        <w:t>Comité scientifique :</w:t>
      </w:r>
    </w:p>
    <w:p w:rsidR="00DD798B" w:rsidRPr="00E938EA" w:rsidRDefault="00DD798B" w:rsidP="00C87F65">
      <w:pPr>
        <w:pStyle w:val="ListParagraph"/>
        <w:numPr>
          <w:ilvl w:val="0"/>
          <w:numId w:val="4"/>
        </w:numPr>
        <w:spacing w:after="0" w:line="240" w:lineRule="auto"/>
        <w:ind w:left="714" w:hanging="357"/>
        <w:jc w:val="both"/>
        <w:rPr>
          <w:rFonts w:ascii="Times New Roman" w:eastAsia="Times New Roman" w:hAnsi="Times New Roman" w:cs="Times New Roman"/>
          <w:lang w:val="fr-FR" w:eastAsia="ro-RO"/>
        </w:rPr>
      </w:pPr>
      <w:r w:rsidRPr="00E938EA">
        <w:rPr>
          <w:rFonts w:ascii="Times New Roman" w:eastAsia="Times New Roman" w:hAnsi="Times New Roman" w:cs="Times New Roman"/>
          <w:lang w:val="fr-FR" w:eastAsia="ro-RO"/>
        </w:rPr>
        <w:t>Cecilia CO</w:t>
      </w:r>
      <w:r w:rsidR="00A1063A" w:rsidRPr="00E938EA">
        <w:rPr>
          <w:rFonts w:ascii="Times New Roman" w:eastAsia="Times New Roman" w:hAnsi="Times New Roman" w:cs="Times New Roman"/>
          <w:lang w:val="fr-FR" w:eastAsia="ro-RO"/>
        </w:rPr>
        <w:t xml:space="preserve">NDEI, </w:t>
      </w:r>
      <w:r w:rsidR="00A1063A" w:rsidRPr="00E938EA">
        <w:rPr>
          <w:rFonts w:ascii="Times New Roman" w:eastAsia="Times New Roman" w:hAnsi="Times New Roman" w:cs="Times New Roman"/>
          <w:lang w:eastAsia="ro-RO"/>
        </w:rPr>
        <w:t>Professeur des universités, HDR, Université de Craiova, Roumanie</w:t>
      </w:r>
    </w:p>
    <w:p w:rsidR="00DD798B" w:rsidRPr="00E938EA" w:rsidRDefault="00DD798B" w:rsidP="00C87F65">
      <w:pPr>
        <w:pStyle w:val="ListParagraph"/>
        <w:numPr>
          <w:ilvl w:val="0"/>
          <w:numId w:val="4"/>
        </w:numPr>
        <w:spacing w:after="0" w:line="240" w:lineRule="auto"/>
        <w:ind w:left="714" w:hanging="357"/>
        <w:jc w:val="both"/>
        <w:rPr>
          <w:rFonts w:ascii="Times New Roman" w:eastAsia="Times New Roman" w:hAnsi="Times New Roman" w:cs="Times New Roman"/>
          <w:lang w:val="fr-FR" w:eastAsia="ro-RO"/>
        </w:rPr>
      </w:pPr>
      <w:r w:rsidRPr="00E938EA">
        <w:rPr>
          <w:rFonts w:ascii="Times New Roman" w:eastAsia="Times New Roman" w:hAnsi="Times New Roman" w:cs="Times New Roman"/>
          <w:lang w:val="fr-FR" w:eastAsia="ro-RO"/>
        </w:rPr>
        <w:t>Sigolène C</w:t>
      </w:r>
      <w:r w:rsidR="006C45E4" w:rsidRPr="00E938EA">
        <w:rPr>
          <w:rFonts w:ascii="Times New Roman" w:eastAsia="Times New Roman" w:hAnsi="Times New Roman" w:cs="Times New Roman"/>
          <w:lang w:val="fr-FR" w:eastAsia="ro-RO"/>
        </w:rPr>
        <w:t>O</w:t>
      </w:r>
      <w:r w:rsidRPr="00E938EA">
        <w:rPr>
          <w:rFonts w:ascii="Times New Roman" w:eastAsia="Times New Roman" w:hAnsi="Times New Roman" w:cs="Times New Roman"/>
          <w:lang w:val="fr-FR" w:eastAsia="ro-RO"/>
        </w:rPr>
        <w:t>UCHOT-SCHIEX, Maître de conférences, </w:t>
      </w:r>
      <w:r w:rsidR="00D736BF" w:rsidRPr="00E938EA">
        <w:rPr>
          <w:rFonts w:ascii="Times New Roman" w:eastAsia="Times New Roman" w:hAnsi="Times New Roman" w:cs="Times New Roman"/>
          <w:lang w:val="fr-FR" w:eastAsia="ro-RO"/>
        </w:rPr>
        <w:t xml:space="preserve">HDR, </w:t>
      </w:r>
      <w:r w:rsidRPr="00E938EA">
        <w:rPr>
          <w:rFonts w:ascii="Times New Roman" w:eastAsia="Times New Roman" w:hAnsi="Times New Roman" w:cs="Times New Roman"/>
          <w:lang w:val="fr-FR" w:eastAsia="ro-RO"/>
        </w:rPr>
        <w:t>LIRTES EA 7313, Université Paris-Est</w:t>
      </w:r>
      <w:r w:rsidR="006C45E4" w:rsidRPr="00E938EA">
        <w:rPr>
          <w:rFonts w:ascii="Times New Roman" w:eastAsia="Times New Roman" w:hAnsi="Times New Roman" w:cs="Times New Roman"/>
          <w:lang w:val="fr-FR" w:eastAsia="ro-RO"/>
        </w:rPr>
        <w:t>,</w:t>
      </w:r>
      <w:r w:rsidRPr="00E938EA">
        <w:rPr>
          <w:rFonts w:ascii="Times New Roman" w:eastAsia="Times New Roman" w:hAnsi="Times New Roman" w:cs="Times New Roman"/>
          <w:lang w:val="fr-FR" w:eastAsia="ro-RO"/>
        </w:rPr>
        <w:t xml:space="preserve"> Créteil</w:t>
      </w:r>
      <w:r w:rsidR="00C931F9" w:rsidRPr="00E938EA">
        <w:rPr>
          <w:rFonts w:ascii="Times New Roman" w:eastAsia="Times New Roman" w:hAnsi="Times New Roman" w:cs="Times New Roman"/>
          <w:lang w:val="fr-FR" w:eastAsia="ro-RO"/>
        </w:rPr>
        <w:t>, France</w:t>
      </w:r>
    </w:p>
    <w:p w:rsidR="00F36233" w:rsidRPr="00E938EA" w:rsidRDefault="00F36233" w:rsidP="00F36233">
      <w:pPr>
        <w:numPr>
          <w:ilvl w:val="0"/>
          <w:numId w:val="4"/>
        </w:numPr>
        <w:shd w:val="clear" w:color="auto" w:fill="FFFFFF"/>
        <w:jc w:val="both"/>
        <w:textAlignment w:val="baseline"/>
        <w:rPr>
          <w:rFonts w:cs="Times New Roman"/>
          <w:sz w:val="22"/>
          <w:szCs w:val="22"/>
          <w:lang w:val="fr-FR"/>
        </w:rPr>
      </w:pPr>
      <w:r w:rsidRPr="00E938EA">
        <w:rPr>
          <w:rFonts w:cs="Times New Roman"/>
          <w:sz w:val="22"/>
          <w:szCs w:val="22"/>
          <w:lang w:val="fr-FR"/>
        </w:rPr>
        <w:t xml:space="preserve">Euphrosyne EFTHIMIADOU, Professeure Associée à l’École de l’Air hellénique, </w:t>
      </w:r>
      <w:r w:rsidRPr="00E938EA">
        <w:rPr>
          <w:rFonts w:cs="Times New Roman"/>
          <w:sz w:val="22"/>
          <w:szCs w:val="22"/>
          <w:shd w:val="clear" w:color="auto" w:fill="FFFFFF"/>
          <w:lang w:val="fr-FR"/>
        </w:rPr>
        <w:t xml:space="preserve">Base Aérienne de </w:t>
      </w:r>
      <w:proofErr w:type="spellStart"/>
      <w:r w:rsidRPr="00E938EA">
        <w:rPr>
          <w:rFonts w:cs="Times New Roman"/>
          <w:sz w:val="22"/>
          <w:szCs w:val="22"/>
          <w:shd w:val="clear" w:color="auto" w:fill="FFFFFF"/>
          <w:lang w:val="fr-FR"/>
        </w:rPr>
        <w:t>Dekeleia</w:t>
      </w:r>
      <w:proofErr w:type="spellEnd"/>
      <w:r w:rsidRPr="00E938EA">
        <w:rPr>
          <w:rFonts w:cs="Times New Roman"/>
          <w:sz w:val="22"/>
          <w:szCs w:val="22"/>
          <w:lang w:val="fr-FR"/>
        </w:rPr>
        <w:t>, Grèce</w:t>
      </w:r>
    </w:p>
    <w:p w:rsidR="00DD798B" w:rsidRPr="00E938EA" w:rsidRDefault="00DD798B" w:rsidP="00C87F65">
      <w:pPr>
        <w:pStyle w:val="ListParagraph"/>
        <w:numPr>
          <w:ilvl w:val="0"/>
          <w:numId w:val="4"/>
        </w:numPr>
        <w:spacing w:after="0" w:line="240" w:lineRule="auto"/>
        <w:ind w:left="714" w:hanging="357"/>
        <w:jc w:val="both"/>
        <w:rPr>
          <w:rFonts w:ascii="Times New Roman" w:eastAsia="Times New Roman" w:hAnsi="Times New Roman" w:cs="Times New Roman"/>
          <w:lang w:val="fr-FR" w:eastAsia="ro-RO"/>
        </w:rPr>
      </w:pPr>
      <w:r w:rsidRPr="00E938EA">
        <w:rPr>
          <w:rFonts w:ascii="Times New Roman" w:eastAsia="Times New Roman" w:hAnsi="Times New Roman" w:cs="Times New Roman"/>
          <w:lang w:val="fr-FR" w:eastAsia="ro-RO"/>
        </w:rPr>
        <w:t>Caroline GOSSIEAUX, Responsable de formation, Université de Pau et des Pays de l’Adour, France</w:t>
      </w:r>
    </w:p>
    <w:p w:rsidR="00DD798B" w:rsidRPr="00E938EA" w:rsidRDefault="00DD798B" w:rsidP="00C87F65">
      <w:pPr>
        <w:pStyle w:val="ListParagraph"/>
        <w:numPr>
          <w:ilvl w:val="0"/>
          <w:numId w:val="4"/>
        </w:numPr>
        <w:spacing w:after="0" w:line="240" w:lineRule="auto"/>
        <w:ind w:left="714" w:hanging="357"/>
        <w:jc w:val="both"/>
        <w:rPr>
          <w:rFonts w:ascii="Times New Roman" w:eastAsia="Times New Roman" w:hAnsi="Times New Roman" w:cs="Times New Roman"/>
          <w:lang w:val="fr-FR" w:eastAsia="ro-RO"/>
        </w:rPr>
      </w:pPr>
      <w:r w:rsidRPr="00E938EA">
        <w:rPr>
          <w:rFonts w:ascii="Times New Roman" w:eastAsia="Times New Roman" w:hAnsi="Times New Roman" w:cs="Times New Roman"/>
          <w:lang w:val="fr-FR" w:eastAsia="ro-RO"/>
        </w:rPr>
        <w:t xml:space="preserve">Miron IONESCU, </w:t>
      </w:r>
      <w:r w:rsidR="00A1063A" w:rsidRPr="00E938EA">
        <w:rPr>
          <w:rFonts w:ascii="Times New Roman" w:eastAsia="Times New Roman" w:hAnsi="Times New Roman" w:cs="Times New Roman"/>
          <w:lang w:eastAsia="ro-RO"/>
        </w:rPr>
        <w:t xml:space="preserve">Professeur des universités, Université </w:t>
      </w:r>
      <w:r w:rsidR="00A1063A" w:rsidRPr="00E938EA">
        <w:rPr>
          <w:rFonts w:ascii="Times New Roman" w:eastAsia="Times New Roman" w:hAnsi="Times New Roman" w:cs="Times New Roman"/>
          <w:i/>
          <w:lang w:eastAsia="ro-RO"/>
        </w:rPr>
        <w:t>Babeş-Bolyai</w:t>
      </w:r>
      <w:r w:rsidR="00A1063A" w:rsidRPr="00E938EA">
        <w:rPr>
          <w:rFonts w:ascii="Times New Roman" w:eastAsia="Times New Roman" w:hAnsi="Times New Roman" w:cs="Times New Roman"/>
          <w:lang w:eastAsia="ro-RO"/>
        </w:rPr>
        <w:t>, Cluj-Napoca, Roumanie</w:t>
      </w:r>
      <w:r w:rsidR="00A1063A" w:rsidRPr="00E938EA">
        <w:rPr>
          <w:rFonts w:ascii="Times New Roman" w:eastAsia="Times New Roman" w:hAnsi="Times New Roman" w:cs="Times New Roman"/>
          <w:lang w:val="fr-FR" w:eastAsia="ro-RO"/>
        </w:rPr>
        <w:t xml:space="preserve"> </w:t>
      </w:r>
    </w:p>
    <w:p w:rsidR="00DD798B" w:rsidRPr="00E938EA" w:rsidRDefault="00DD798B" w:rsidP="00C87F65">
      <w:pPr>
        <w:pStyle w:val="ListParagraph"/>
        <w:numPr>
          <w:ilvl w:val="0"/>
          <w:numId w:val="4"/>
        </w:numPr>
        <w:shd w:val="clear" w:color="auto" w:fill="FFFFFF"/>
        <w:spacing w:after="0" w:line="240" w:lineRule="auto"/>
        <w:ind w:left="714" w:hanging="357"/>
        <w:jc w:val="both"/>
        <w:rPr>
          <w:rFonts w:ascii="Times New Roman" w:eastAsia="Times New Roman" w:hAnsi="Times New Roman" w:cs="Times New Roman"/>
          <w:lang w:val="en-US" w:eastAsia="ro-RO"/>
        </w:rPr>
      </w:pPr>
      <w:r w:rsidRPr="00E938EA">
        <w:rPr>
          <w:rFonts w:ascii="Times New Roman" w:hAnsi="Times New Roman" w:cs="Times New Roman"/>
          <w:bCs/>
          <w:shd w:val="clear" w:color="auto" w:fill="FFFFFF"/>
          <w:lang w:val="en-US"/>
        </w:rPr>
        <w:t xml:space="preserve">Aoife LEAHY, </w:t>
      </w:r>
      <w:r w:rsidR="007E1A86" w:rsidRPr="00E938EA">
        <w:rPr>
          <w:rFonts w:ascii="Times New Roman" w:hAnsi="Times New Roman" w:cs="Times New Roman"/>
          <w:bCs/>
          <w:shd w:val="clear" w:color="auto" w:fill="FFFFFF"/>
          <w:lang w:val="en-US"/>
        </w:rPr>
        <w:t>PhD</w:t>
      </w:r>
      <w:r w:rsidR="00DF0135" w:rsidRPr="00E938EA">
        <w:rPr>
          <w:rFonts w:ascii="Times New Roman" w:hAnsi="Times New Roman" w:cs="Times New Roman"/>
          <w:bCs/>
          <w:shd w:val="clear" w:color="auto" w:fill="FFFFFF"/>
          <w:lang w:val="en-US"/>
        </w:rPr>
        <w:t xml:space="preserve">, </w:t>
      </w:r>
      <w:r w:rsidRPr="00E938EA">
        <w:rPr>
          <w:rFonts w:ascii="Times New Roman" w:hAnsi="Times New Roman" w:cs="Times New Roman"/>
          <w:bCs/>
          <w:shd w:val="clear" w:color="auto" w:fill="FFFFFF"/>
          <w:lang w:val="en-US"/>
        </w:rPr>
        <w:t xml:space="preserve">Independent </w:t>
      </w:r>
      <w:r w:rsidR="00DF0135" w:rsidRPr="00E938EA">
        <w:rPr>
          <w:rFonts w:ascii="Times New Roman" w:hAnsi="Times New Roman" w:cs="Times New Roman"/>
          <w:bCs/>
          <w:shd w:val="clear" w:color="auto" w:fill="FFFFFF"/>
          <w:lang w:val="en-US"/>
        </w:rPr>
        <w:t>Researcher</w:t>
      </w:r>
      <w:r w:rsidRPr="00E938EA">
        <w:rPr>
          <w:rFonts w:ascii="Times New Roman" w:hAnsi="Times New Roman" w:cs="Times New Roman"/>
          <w:bCs/>
          <w:shd w:val="clear" w:color="auto" w:fill="FFFFFF"/>
          <w:lang w:val="en-US"/>
        </w:rPr>
        <w:t>,</w:t>
      </w:r>
      <w:r w:rsidR="00932637" w:rsidRPr="00E938EA">
        <w:rPr>
          <w:rFonts w:ascii="Times New Roman" w:hAnsi="Times New Roman" w:cs="Times New Roman"/>
          <w:lang w:val="en-US"/>
        </w:rPr>
        <w:t xml:space="preserve"> </w:t>
      </w:r>
      <w:r w:rsidR="00932637" w:rsidRPr="00E938EA">
        <w:rPr>
          <w:rFonts w:ascii="Times New Roman" w:eastAsia="Times New Roman" w:hAnsi="Times New Roman" w:cs="Times New Roman"/>
          <w:lang w:val="en-US" w:eastAsia="ro-RO"/>
        </w:rPr>
        <w:t>Editor ESSE Messenger</w:t>
      </w:r>
      <w:r w:rsidR="00DF0135" w:rsidRPr="00E938EA">
        <w:rPr>
          <w:rFonts w:ascii="Times New Roman" w:eastAsia="Times New Roman" w:hAnsi="Times New Roman" w:cs="Times New Roman"/>
          <w:lang w:val="en-US" w:eastAsia="ro-RO"/>
        </w:rPr>
        <w:t xml:space="preserve">, </w:t>
      </w:r>
      <w:r w:rsidRPr="00E938EA">
        <w:rPr>
          <w:rFonts w:ascii="Times New Roman" w:hAnsi="Times New Roman" w:cs="Times New Roman"/>
          <w:bCs/>
          <w:shd w:val="clear" w:color="auto" w:fill="FFFFFF"/>
          <w:lang w:val="en-US"/>
        </w:rPr>
        <w:t>Dublin, Ireland</w:t>
      </w:r>
      <w:r w:rsidR="00932637" w:rsidRPr="00E938EA">
        <w:rPr>
          <w:rFonts w:ascii="Times New Roman" w:hAnsi="Times New Roman" w:cs="Times New Roman"/>
          <w:bCs/>
          <w:shd w:val="clear" w:color="auto" w:fill="FFFFFF"/>
          <w:lang w:val="en-US"/>
        </w:rPr>
        <w:t xml:space="preserve"> </w:t>
      </w:r>
    </w:p>
    <w:p w:rsidR="00DD798B" w:rsidRPr="00E938EA" w:rsidRDefault="00DD798B" w:rsidP="00C87F65">
      <w:pPr>
        <w:pStyle w:val="ListParagraph"/>
        <w:numPr>
          <w:ilvl w:val="0"/>
          <w:numId w:val="4"/>
        </w:numPr>
        <w:spacing w:after="0" w:line="240" w:lineRule="auto"/>
        <w:ind w:left="714" w:hanging="357"/>
        <w:jc w:val="both"/>
        <w:rPr>
          <w:rFonts w:ascii="Times New Roman" w:eastAsia="Times New Roman" w:hAnsi="Times New Roman" w:cs="Times New Roman"/>
          <w:lang w:val="fr-FR" w:eastAsia="ro-RO"/>
        </w:rPr>
      </w:pPr>
      <w:r w:rsidRPr="00E938EA">
        <w:rPr>
          <w:rFonts w:ascii="Times New Roman" w:eastAsia="Times New Roman" w:hAnsi="Times New Roman" w:cs="Times New Roman"/>
          <w:lang w:val="fr-FR" w:eastAsia="ro-RO"/>
        </w:rPr>
        <w:t>Monique LEBRUN-BROSSARD, Professeure émérite, HDR, Université du Québec à Montréal, Canada</w:t>
      </w:r>
    </w:p>
    <w:p w:rsidR="006C45E4" w:rsidRPr="00E938EA" w:rsidRDefault="006C45E4" w:rsidP="006C45E4">
      <w:pPr>
        <w:pStyle w:val="ListParagraph"/>
        <w:numPr>
          <w:ilvl w:val="0"/>
          <w:numId w:val="4"/>
        </w:numPr>
        <w:spacing w:after="0" w:line="240" w:lineRule="auto"/>
        <w:ind w:left="714" w:hanging="357"/>
        <w:jc w:val="both"/>
        <w:rPr>
          <w:rFonts w:ascii="Times New Roman" w:eastAsia="Times New Roman" w:hAnsi="Times New Roman" w:cs="Times New Roman"/>
          <w:lang w:val="fr-FR" w:eastAsia="ro-RO"/>
        </w:rPr>
      </w:pPr>
      <w:r w:rsidRPr="00E938EA">
        <w:rPr>
          <w:rFonts w:ascii="Times New Roman" w:eastAsia="Times New Roman" w:hAnsi="Times New Roman" w:cs="Times New Roman"/>
          <w:lang w:val="fr-FR" w:eastAsia="ro-RO"/>
        </w:rPr>
        <w:t>Agnès LEROUX-BÉAL, Maître de conférences, HDR, UFR LCE, Université de Paris Nanterre</w:t>
      </w:r>
    </w:p>
    <w:p w:rsidR="00DD798B" w:rsidRPr="00E938EA" w:rsidRDefault="00DD798B" w:rsidP="00C87F65">
      <w:pPr>
        <w:pStyle w:val="ListParagraph"/>
        <w:numPr>
          <w:ilvl w:val="0"/>
          <w:numId w:val="4"/>
        </w:numPr>
        <w:spacing w:after="0" w:line="240" w:lineRule="auto"/>
        <w:ind w:left="714" w:hanging="357"/>
        <w:jc w:val="both"/>
        <w:rPr>
          <w:rFonts w:ascii="Times New Roman" w:eastAsia="Times New Roman" w:hAnsi="Times New Roman" w:cs="Times New Roman"/>
          <w:lang w:val="fr-FR" w:eastAsia="ro-RO"/>
        </w:rPr>
      </w:pPr>
      <w:r w:rsidRPr="00E938EA">
        <w:rPr>
          <w:rFonts w:ascii="Times New Roman" w:eastAsia="Times New Roman" w:hAnsi="Times New Roman" w:cs="Times New Roman"/>
          <w:lang w:val="fr-FR" w:eastAsia="ro-RO"/>
        </w:rPr>
        <w:t xml:space="preserve">Marin MANOLESCU, </w:t>
      </w:r>
      <w:r w:rsidR="00AA34F0" w:rsidRPr="00E938EA">
        <w:rPr>
          <w:rFonts w:ascii="Times New Roman" w:eastAsia="Times New Roman" w:hAnsi="Times New Roman" w:cs="Times New Roman"/>
          <w:lang w:eastAsia="ro-RO"/>
        </w:rPr>
        <w:t xml:space="preserve">Professeur des universités, Université de Bucarest, Roumanie </w:t>
      </w:r>
    </w:p>
    <w:p w:rsidR="00DD798B" w:rsidRPr="00E938EA" w:rsidRDefault="00DD798B" w:rsidP="00C87F65">
      <w:pPr>
        <w:pStyle w:val="ListParagraph"/>
        <w:numPr>
          <w:ilvl w:val="0"/>
          <w:numId w:val="4"/>
        </w:numPr>
        <w:spacing w:after="0" w:line="240" w:lineRule="auto"/>
        <w:ind w:left="714" w:hanging="357"/>
        <w:jc w:val="both"/>
        <w:rPr>
          <w:rFonts w:ascii="Times New Roman" w:eastAsia="Times New Roman" w:hAnsi="Times New Roman" w:cs="Times New Roman"/>
          <w:lang w:val="fr-FR" w:eastAsia="ro-RO"/>
        </w:rPr>
      </w:pPr>
      <w:r w:rsidRPr="00E938EA">
        <w:rPr>
          <w:rFonts w:ascii="Times New Roman" w:eastAsia="Times New Roman" w:hAnsi="Times New Roman" w:cs="Times New Roman"/>
          <w:lang w:val="fr-FR" w:eastAsia="ro-RO"/>
        </w:rPr>
        <w:t>Debora</w:t>
      </w:r>
      <w:r w:rsidR="000110DD" w:rsidRPr="00E938EA">
        <w:rPr>
          <w:rFonts w:ascii="Times New Roman" w:eastAsia="Times New Roman" w:hAnsi="Times New Roman" w:cs="Times New Roman"/>
          <w:lang w:val="fr-FR" w:eastAsia="ro-RO"/>
        </w:rPr>
        <w:t>h MEUNIER, Chargée de cours</w:t>
      </w:r>
      <w:r w:rsidRPr="00E938EA">
        <w:rPr>
          <w:rFonts w:ascii="Times New Roman" w:eastAsia="Times New Roman" w:hAnsi="Times New Roman" w:cs="Times New Roman"/>
          <w:lang w:val="fr-FR" w:eastAsia="ro-RO"/>
        </w:rPr>
        <w:t>, Université de Liège, Belgique</w:t>
      </w:r>
    </w:p>
    <w:p w:rsidR="00DD798B" w:rsidRPr="00E938EA" w:rsidRDefault="00DD798B" w:rsidP="0042503E">
      <w:pPr>
        <w:pStyle w:val="ListParagraph"/>
        <w:numPr>
          <w:ilvl w:val="0"/>
          <w:numId w:val="4"/>
        </w:numPr>
        <w:spacing w:after="0" w:line="240" w:lineRule="auto"/>
        <w:ind w:left="714" w:hanging="357"/>
        <w:jc w:val="both"/>
        <w:rPr>
          <w:rFonts w:ascii="Times New Roman" w:hAnsi="Times New Roman" w:cs="Times New Roman"/>
          <w:spacing w:val="-2"/>
          <w:lang w:val="fr-FR"/>
        </w:rPr>
      </w:pPr>
      <w:r w:rsidRPr="00E938EA">
        <w:rPr>
          <w:rFonts w:ascii="Times New Roman" w:hAnsi="Times New Roman" w:cs="Times New Roman"/>
          <w:spacing w:val="-2"/>
          <w:lang w:val="fr-FR"/>
        </w:rPr>
        <w:t xml:space="preserve">Ioan NEACŞU, </w:t>
      </w:r>
      <w:r w:rsidR="00AA34F0" w:rsidRPr="00E938EA">
        <w:rPr>
          <w:rFonts w:ascii="Times New Roman" w:eastAsia="Times New Roman" w:hAnsi="Times New Roman" w:cs="Times New Roman"/>
          <w:lang w:eastAsia="ro-RO"/>
        </w:rPr>
        <w:t>Professeur des universités</w:t>
      </w:r>
      <w:r w:rsidR="00AA34F0" w:rsidRPr="00E938EA">
        <w:rPr>
          <w:rFonts w:ascii="Times New Roman" w:hAnsi="Times New Roman" w:cs="Times New Roman"/>
          <w:noProof/>
          <w:spacing w:val="-2"/>
        </w:rPr>
        <w:t>, Université de Bucarest, Roumanie</w:t>
      </w:r>
      <w:r w:rsidR="00AA34F0" w:rsidRPr="00E938EA">
        <w:rPr>
          <w:rFonts w:ascii="Times New Roman" w:hAnsi="Times New Roman" w:cs="Times New Roman"/>
          <w:spacing w:val="-2"/>
          <w:lang w:val="fr-FR"/>
        </w:rPr>
        <w:t xml:space="preserve"> </w:t>
      </w:r>
    </w:p>
    <w:p w:rsidR="00ED2A8E" w:rsidRPr="00E938EA" w:rsidRDefault="00ED2A8E" w:rsidP="0042503E">
      <w:pPr>
        <w:pStyle w:val="ListParagraph"/>
        <w:numPr>
          <w:ilvl w:val="0"/>
          <w:numId w:val="4"/>
        </w:numPr>
        <w:shd w:val="clear" w:color="auto" w:fill="FFFFFF"/>
        <w:spacing w:after="0" w:line="240" w:lineRule="auto"/>
        <w:ind w:left="714" w:hanging="357"/>
        <w:jc w:val="both"/>
        <w:rPr>
          <w:rFonts w:ascii="Times New Roman" w:eastAsia="Times New Roman" w:hAnsi="Times New Roman" w:cs="Times New Roman"/>
          <w:lang w:val="fr-FR" w:eastAsia="ro-RO"/>
        </w:rPr>
      </w:pPr>
      <w:proofErr w:type="spellStart"/>
      <w:r w:rsidRPr="00E938EA">
        <w:rPr>
          <w:rFonts w:ascii="Times New Roman" w:eastAsia="Times New Roman" w:hAnsi="Times New Roman" w:cs="Times New Roman"/>
          <w:bCs/>
          <w:lang w:val="fr-FR" w:eastAsia="ro-RO"/>
        </w:rPr>
        <w:t>Armela</w:t>
      </w:r>
      <w:proofErr w:type="spellEnd"/>
      <w:r w:rsidRPr="00E938EA">
        <w:rPr>
          <w:rFonts w:ascii="Times New Roman" w:eastAsia="Times New Roman" w:hAnsi="Times New Roman" w:cs="Times New Roman"/>
          <w:bCs/>
          <w:lang w:val="fr-FR" w:eastAsia="ro-RO"/>
        </w:rPr>
        <w:t xml:space="preserve"> </w:t>
      </w:r>
      <w:r w:rsidR="00F80631" w:rsidRPr="00E938EA">
        <w:rPr>
          <w:rFonts w:ascii="Times New Roman" w:eastAsia="Times New Roman" w:hAnsi="Times New Roman" w:cs="Times New Roman"/>
          <w:bCs/>
          <w:lang w:val="fr-FR" w:eastAsia="ro-RO"/>
        </w:rPr>
        <w:t xml:space="preserve">PANAJOTI, </w:t>
      </w:r>
      <w:proofErr w:type="spellStart"/>
      <w:r w:rsidR="007E1A86" w:rsidRPr="00E938EA">
        <w:rPr>
          <w:rFonts w:ascii="Times New Roman" w:eastAsia="Times New Roman" w:hAnsi="Times New Roman" w:cs="Times New Roman"/>
          <w:bCs/>
          <w:lang w:val="fr-FR" w:eastAsia="ro-RO"/>
        </w:rPr>
        <w:t>Associate</w:t>
      </w:r>
      <w:proofErr w:type="spellEnd"/>
      <w:r w:rsidR="007E1A86" w:rsidRPr="00E938EA">
        <w:rPr>
          <w:rFonts w:ascii="Times New Roman" w:eastAsia="Times New Roman" w:hAnsi="Times New Roman" w:cs="Times New Roman"/>
          <w:bCs/>
          <w:lang w:val="fr-FR" w:eastAsia="ro-RO"/>
        </w:rPr>
        <w:t xml:space="preserve"> Professor, PhD</w:t>
      </w:r>
      <w:r w:rsidRPr="00E938EA">
        <w:rPr>
          <w:rFonts w:ascii="Times New Roman" w:eastAsia="Times New Roman" w:hAnsi="Times New Roman" w:cs="Times New Roman"/>
          <w:bCs/>
          <w:lang w:val="fr-FR" w:eastAsia="ro-RO"/>
        </w:rPr>
        <w:t xml:space="preserve">, </w:t>
      </w:r>
      <w:r w:rsidR="00F80631" w:rsidRPr="00E938EA">
        <w:rPr>
          <w:rFonts w:ascii="Times New Roman" w:eastAsia="Times New Roman" w:hAnsi="Times New Roman" w:cs="Times New Roman"/>
          <w:bCs/>
          <w:lang w:val="fr-FR" w:eastAsia="ro-RO"/>
        </w:rPr>
        <w:t>“</w:t>
      </w:r>
      <w:r w:rsidR="00F80631" w:rsidRPr="00E938EA">
        <w:rPr>
          <w:rFonts w:ascii="Times New Roman" w:eastAsia="Times New Roman" w:hAnsi="Times New Roman" w:cs="Times New Roman"/>
          <w:lang w:val="fr-FR" w:eastAsia="ro-RO"/>
        </w:rPr>
        <w:t xml:space="preserve">Ismail </w:t>
      </w:r>
      <w:proofErr w:type="spellStart"/>
      <w:r w:rsidR="00F80631" w:rsidRPr="00E938EA">
        <w:rPr>
          <w:rFonts w:ascii="Times New Roman" w:eastAsia="Times New Roman" w:hAnsi="Times New Roman" w:cs="Times New Roman"/>
          <w:lang w:val="fr-FR" w:eastAsia="ro-RO"/>
        </w:rPr>
        <w:t>Qemali</w:t>
      </w:r>
      <w:proofErr w:type="spellEnd"/>
      <w:r w:rsidR="00F80631" w:rsidRPr="00E938EA">
        <w:rPr>
          <w:rFonts w:ascii="Times New Roman" w:eastAsia="Times New Roman" w:hAnsi="Times New Roman" w:cs="Times New Roman"/>
          <w:lang w:val="fr-FR" w:eastAsia="ro-RO"/>
        </w:rPr>
        <w:t>”</w:t>
      </w:r>
      <w:r w:rsidRPr="00E938EA">
        <w:rPr>
          <w:rFonts w:ascii="Times New Roman" w:eastAsia="Times New Roman" w:hAnsi="Times New Roman" w:cs="Times New Roman"/>
          <w:lang w:val="fr-FR" w:eastAsia="ro-RO"/>
        </w:rPr>
        <w:t xml:space="preserve"> </w:t>
      </w:r>
      <w:proofErr w:type="spellStart"/>
      <w:r w:rsidRPr="00E938EA">
        <w:rPr>
          <w:rFonts w:ascii="Times New Roman" w:eastAsia="Times New Roman" w:hAnsi="Times New Roman" w:cs="Times New Roman"/>
          <w:lang w:val="fr-FR" w:eastAsia="ro-RO"/>
        </w:rPr>
        <w:t>University</w:t>
      </w:r>
      <w:proofErr w:type="spellEnd"/>
      <w:r w:rsidRPr="00E938EA">
        <w:rPr>
          <w:rFonts w:ascii="Times New Roman" w:eastAsia="Times New Roman" w:hAnsi="Times New Roman" w:cs="Times New Roman"/>
          <w:lang w:val="fr-FR" w:eastAsia="ro-RO"/>
        </w:rPr>
        <w:t xml:space="preserve"> of </w:t>
      </w:r>
      <w:r w:rsidR="004E1A72" w:rsidRPr="00E938EA">
        <w:rPr>
          <w:rFonts w:ascii="Times New Roman" w:eastAsia="Times New Roman" w:hAnsi="Times New Roman" w:cs="Times New Roman"/>
          <w:lang w:val="fr-FR" w:eastAsia="ro-RO"/>
        </w:rPr>
        <w:t xml:space="preserve">Vlora, </w:t>
      </w:r>
      <w:proofErr w:type="spellStart"/>
      <w:r w:rsidR="004E1A72" w:rsidRPr="00E938EA">
        <w:rPr>
          <w:rFonts w:ascii="Times New Roman" w:eastAsia="Times New Roman" w:hAnsi="Times New Roman" w:cs="Times New Roman"/>
          <w:lang w:val="fr-FR" w:eastAsia="ro-RO"/>
        </w:rPr>
        <w:t>Albania</w:t>
      </w:r>
      <w:proofErr w:type="spellEnd"/>
    </w:p>
    <w:p w:rsidR="0042503E" w:rsidRPr="00E938EA" w:rsidRDefault="0042503E" w:rsidP="0042503E">
      <w:pPr>
        <w:pStyle w:val="ListParagraph"/>
        <w:numPr>
          <w:ilvl w:val="0"/>
          <w:numId w:val="4"/>
        </w:numPr>
        <w:shd w:val="clear" w:color="auto" w:fill="FFFFFF"/>
        <w:spacing w:after="0" w:line="240" w:lineRule="auto"/>
        <w:rPr>
          <w:rFonts w:ascii="Times New Roman" w:hAnsi="Times New Roman" w:cs="Times New Roman"/>
          <w:lang w:val="fr-FR" w:eastAsia="ro-RO"/>
        </w:rPr>
      </w:pPr>
      <w:r w:rsidRPr="00E938EA">
        <w:rPr>
          <w:rFonts w:ascii="Times New Roman" w:hAnsi="Times New Roman" w:cs="Times New Roman"/>
          <w:lang w:val="fr-FR" w:eastAsia="ro-RO"/>
        </w:rPr>
        <w:t xml:space="preserve">Sofia </w:t>
      </w:r>
      <w:proofErr w:type="spellStart"/>
      <w:r w:rsidRPr="00E938EA">
        <w:rPr>
          <w:rFonts w:ascii="Times New Roman" w:hAnsi="Times New Roman" w:cs="Times New Roman"/>
          <w:lang w:val="fr-FR" w:eastAsia="ro-RO"/>
        </w:rPr>
        <w:t>Loredana</w:t>
      </w:r>
      <w:proofErr w:type="spellEnd"/>
      <w:r w:rsidRPr="00E938EA">
        <w:rPr>
          <w:rFonts w:ascii="Times New Roman" w:hAnsi="Times New Roman" w:cs="Times New Roman"/>
          <w:lang w:val="fr-FR" w:eastAsia="ro-RO"/>
        </w:rPr>
        <w:t xml:space="preserve"> TUDOR, </w:t>
      </w:r>
      <w:r w:rsidR="00AA34F0" w:rsidRPr="00E938EA">
        <w:rPr>
          <w:rFonts w:ascii="Times New Roman" w:eastAsia="Times New Roman" w:hAnsi="Times New Roman" w:cs="Times New Roman"/>
          <w:lang w:eastAsia="ro-RO"/>
        </w:rPr>
        <w:t>Maître de conférences</w:t>
      </w:r>
      <w:r w:rsidR="00AA34F0" w:rsidRPr="00E938EA">
        <w:rPr>
          <w:rFonts w:ascii="Times New Roman" w:hAnsi="Times New Roman" w:cs="Times New Roman"/>
          <w:noProof/>
          <w:spacing w:val="-2"/>
        </w:rPr>
        <w:t>, Université  de Pitesti, Roumanie</w:t>
      </w:r>
      <w:r w:rsidR="00AA34F0" w:rsidRPr="00E938EA">
        <w:rPr>
          <w:rFonts w:ascii="Times New Roman" w:hAnsi="Times New Roman" w:cs="Times New Roman"/>
          <w:spacing w:val="-2"/>
          <w:lang w:val="fr-FR"/>
        </w:rPr>
        <w:t xml:space="preserve"> </w:t>
      </w:r>
      <w:proofErr w:type="spellStart"/>
      <w:r w:rsidRPr="00E938EA">
        <w:rPr>
          <w:rFonts w:ascii="Times New Roman" w:hAnsi="Times New Roman" w:cs="Times New Roman"/>
          <w:spacing w:val="-2"/>
          <w:lang w:val="fr-FR"/>
        </w:rPr>
        <w:t>Associate</w:t>
      </w:r>
      <w:proofErr w:type="spellEnd"/>
      <w:r w:rsidRPr="00E938EA">
        <w:rPr>
          <w:rFonts w:ascii="Times New Roman" w:hAnsi="Times New Roman" w:cs="Times New Roman"/>
          <w:spacing w:val="-2"/>
          <w:lang w:val="fr-FR"/>
        </w:rPr>
        <w:t xml:space="preserve"> Professor PhD, </w:t>
      </w:r>
      <w:proofErr w:type="spellStart"/>
      <w:r w:rsidRPr="00E938EA">
        <w:rPr>
          <w:rFonts w:ascii="Times New Roman" w:hAnsi="Times New Roman" w:cs="Times New Roman"/>
          <w:spacing w:val="-2"/>
          <w:lang w:val="fr-FR"/>
        </w:rPr>
        <w:t>University</w:t>
      </w:r>
      <w:proofErr w:type="spellEnd"/>
      <w:r w:rsidRPr="00E938EA">
        <w:rPr>
          <w:rFonts w:ascii="Times New Roman" w:hAnsi="Times New Roman" w:cs="Times New Roman"/>
          <w:spacing w:val="-2"/>
          <w:lang w:val="fr-FR"/>
        </w:rPr>
        <w:t xml:space="preserve"> of Pitesti, Romania</w:t>
      </w:r>
    </w:p>
    <w:p w:rsidR="00DD798B" w:rsidRPr="00E938EA" w:rsidRDefault="00DD798B" w:rsidP="0042503E">
      <w:pPr>
        <w:pStyle w:val="ListParagraph"/>
        <w:numPr>
          <w:ilvl w:val="0"/>
          <w:numId w:val="4"/>
        </w:numPr>
        <w:spacing w:after="0" w:line="240" w:lineRule="auto"/>
        <w:ind w:left="714" w:hanging="357"/>
        <w:jc w:val="both"/>
        <w:rPr>
          <w:rFonts w:ascii="Times New Roman" w:hAnsi="Times New Roman" w:cs="Times New Roman"/>
          <w:spacing w:val="-2"/>
          <w:lang w:val="fr-FR"/>
        </w:rPr>
      </w:pPr>
      <w:proofErr w:type="spellStart"/>
      <w:r w:rsidRPr="00E938EA">
        <w:rPr>
          <w:rFonts w:ascii="Times New Roman" w:hAnsi="Times New Roman" w:cs="Times New Roman"/>
          <w:spacing w:val="-2"/>
          <w:lang w:val="fr-FR"/>
        </w:rPr>
        <w:t>Titela</w:t>
      </w:r>
      <w:proofErr w:type="spellEnd"/>
      <w:r w:rsidRPr="00E938EA">
        <w:rPr>
          <w:rFonts w:ascii="Times New Roman" w:hAnsi="Times New Roman" w:cs="Times New Roman"/>
          <w:spacing w:val="-2"/>
          <w:lang w:val="fr-FR"/>
        </w:rPr>
        <w:t xml:space="preserve"> VÎLCEANU,</w:t>
      </w:r>
      <w:r w:rsidR="00AA34F0" w:rsidRPr="00E938EA">
        <w:rPr>
          <w:rFonts w:ascii="Times New Roman" w:eastAsia="Times New Roman" w:hAnsi="Times New Roman" w:cs="Times New Roman"/>
          <w:lang w:eastAsia="ro-RO"/>
        </w:rPr>
        <w:t xml:space="preserve"> Maître de conférences</w:t>
      </w:r>
      <w:r w:rsidR="00AA34F0" w:rsidRPr="00E938EA">
        <w:rPr>
          <w:rFonts w:ascii="Times New Roman" w:hAnsi="Times New Roman" w:cs="Times New Roman"/>
          <w:noProof/>
          <w:spacing w:val="-2"/>
        </w:rPr>
        <w:t xml:space="preserve"> HDR., Université de Craiova, Roumanie</w:t>
      </w:r>
    </w:p>
    <w:p w:rsidR="004928FC" w:rsidRPr="00E938EA" w:rsidRDefault="006C45E4" w:rsidP="0042503E">
      <w:pPr>
        <w:pStyle w:val="ListParagraph"/>
        <w:numPr>
          <w:ilvl w:val="0"/>
          <w:numId w:val="4"/>
        </w:numPr>
        <w:spacing w:after="0" w:line="240" w:lineRule="auto"/>
        <w:ind w:left="714" w:hanging="357"/>
        <w:jc w:val="both"/>
        <w:rPr>
          <w:rFonts w:ascii="Times New Roman" w:hAnsi="Times New Roman" w:cs="Times New Roman"/>
          <w:spacing w:val="-2"/>
          <w:lang w:val="fr-FR"/>
        </w:rPr>
      </w:pPr>
      <w:r w:rsidRPr="00E938EA">
        <w:rPr>
          <w:rFonts w:ascii="Times New Roman" w:hAnsi="Times New Roman" w:cs="Times New Roman"/>
          <w:spacing w:val="-2"/>
          <w:lang w:val="fr-FR"/>
        </w:rPr>
        <w:t>Ana VUJOVIĆ</w:t>
      </w:r>
      <w:r w:rsidR="00D736BF" w:rsidRPr="00E938EA">
        <w:rPr>
          <w:rFonts w:ascii="Times New Roman" w:hAnsi="Times New Roman" w:cs="Times New Roman"/>
          <w:spacing w:val="-2"/>
          <w:lang w:val="fr-FR"/>
        </w:rPr>
        <w:t>, Professeure des universités</w:t>
      </w:r>
      <w:r w:rsidR="004928FC" w:rsidRPr="00E938EA">
        <w:rPr>
          <w:rFonts w:ascii="Times New Roman" w:hAnsi="Times New Roman" w:cs="Times New Roman"/>
          <w:spacing w:val="-2"/>
          <w:lang w:val="fr-FR"/>
        </w:rPr>
        <w:t>, Faculté de Formation des maîtres, Université de</w:t>
      </w:r>
      <w:r w:rsidR="00C931F9" w:rsidRPr="00E938EA">
        <w:rPr>
          <w:rFonts w:ascii="Times New Roman" w:hAnsi="Times New Roman" w:cs="Times New Roman"/>
          <w:spacing w:val="-2"/>
          <w:lang w:val="fr-FR"/>
        </w:rPr>
        <w:t xml:space="preserve"> Belgrade,</w:t>
      </w:r>
      <w:r w:rsidR="004928FC" w:rsidRPr="00E938EA">
        <w:rPr>
          <w:rFonts w:ascii="Times New Roman" w:hAnsi="Times New Roman" w:cs="Times New Roman"/>
          <w:spacing w:val="-2"/>
          <w:lang w:val="fr-FR"/>
        </w:rPr>
        <w:t xml:space="preserve"> Serbie</w:t>
      </w:r>
    </w:p>
    <w:p w:rsidR="00D736BF" w:rsidRPr="00E938EA" w:rsidRDefault="00D736BF" w:rsidP="00D736BF">
      <w:pPr>
        <w:ind w:firstLine="567"/>
        <w:jc w:val="both"/>
        <w:rPr>
          <w:rFonts w:cs="Times New Roman"/>
          <w:spacing w:val="-2"/>
          <w:sz w:val="22"/>
          <w:szCs w:val="22"/>
          <w:lang w:val="fr-FR"/>
        </w:rPr>
      </w:pPr>
      <w:r w:rsidRPr="00E938EA">
        <w:rPr>
          <w:rFonts w:cs="Times New Roman"/>
          <w:b/>
          <w:spacing w:val="-2"/>
          <w:sz w:val="22"/>
          <w:szCs w:val="22"/>
          <w:lang w:val="fr-FR"/>
        </w:rPr>
        <w:t xml:space="preserve">Secrétaire de rédaction : </w:t>
      </w:r>
      <w:r w:rsidRPr="00E938EA">
        <w:rPr>
          <w:rFonts w:cs="Times New Roman"/>
          <w:spacing w:val="-2"/>
          <w:sz w:val="22"/>
          <w:szCs w:val="22"/>
          <w:lang w:val="fr-FR"/>
        </w:rPr>
        <w:t>Florentina MOGONEA, Maître de conférences</w:t>
      </w:r>
      <w:r w:rsidR="001403DB">
        <w:rPr>
          <w:rFonts w:cs="Times New Roman"/>
          <w:spacing w:val="-2"/>
          <w:sz w:val="22"/>
          <w:szCs w:val="22"/>
          <w:lang w:val="fr-FR"/>
        </w:rPr>
        <w:t>.</w:t>
      </w:r>
    </w:p>
    <w:p w:rsidR="00E938EA" w:rsidRPr="00E938EA" w:rsidRDefault="00E938EA" w:rsidP="00F2028C">
      <w:pPr>
        <w:ind w:firstLine="567"/>
        <w:jc w:val="both"/>
        <w:rPr>
          <w:rFonts w:cs="Times New Roman"/>
          <w:spacing w:val="-2"/>
          <w:sz w:val="22"/>
          <w:szCs w:val="22"/>
          <w:lang w:val="fr-FR"/>
        </w:rPr>
      </w:pPr>
    </w:p>
    <w:p w:rsidR="00A62136" w:rsidRPr="00E938EA" w:rsidRDefault="008E184C" w:rsidP="00F2028C">
      <w:pPr>
        <w:ind w:firstLine="567"/>
        <w:jc w:val="both"/>
        <w:rPr>
          <w:rFonts w:cs="Times New Roman"/>
          <w:spacing w:val="-2"/>
          <w:sz w:val="22"/>
          <w:szCs w:val="22"/>
          <w:lang w:val="fr-FR"/>
        </w:rPr>
      </w:pPr>
      <w:r w:rsidRPr="00E938EA">
        <w:rPr>
          <w:rFonts w:cs="Times New Roman"/>
          <w:b/>
          <w:spacing w:val="-2"/>
          <w:sz w:val="22"/>
          <w:szCs w:val="22"/>
          <w:lang w:val="fr-FR"/>
        </w:rPr>
        <w:t xml:space="preserve">Détails </w:t>
      </w:r>
      <w:r w:rsidR="00A1063A" w:rsidRPr="00E938EA">
        <w:rPr>
          <w:rFonts w:cs="Times New Roman"/>
          <w:b/>
          <w:spacing w:val="-2"/>
          <w:sz w:val="22"/>
          <w:szCs w:val="22"/>
          <w:lang w:val="fr-FR"/>
        </w:rPr>
        <w:t>techniques</w:t>
      </w:r>
      <w:r w:rsidR="00A1063A" w:rsidRPr="00E938EA">
        <w:rPr>
          <w:rFonts w:cs="Times New Roman"/>
          <w:spacing w:val="-2"/>
          <w:sz w:val="22"/>
          <w:szCs w:val="22"/>
          <w:lang w:val="fr-FR"/>
        </w:rPr>
        <w:t> :</w:t>
      </w:r>
    </w:p>
    <w:p w:rsidR="008E184C" w:rsidRPr="00E938EA" w:rsidRDefault="00D736BF" w:rsidP="0035243E">
      <w:pPr>
        <w:ind w:firstLine="567"/>
        <w:jc w:val="both"/>
        <w:rPr>
          <w:rFonts w:cs="Times New Roman"/>
          <w:spacing w:val="-2"/>
          <w:sz w:val="22"/>
          <w:szCs w:val="22"/>
          <w:lang w:val="ro-RO"/>
        </w:rPr>
      </w:pPr>
      <w:r w:rsidRPr="00E938EA">
        <w:rPr>
          <w:rFonts w:cs="Times New Roman"/>
          <w:spacing w:val="-2"/>
          <w:sz w:val="22"/>
          <w:szCs w:val="22"/>
          <w:lang w:val="fr-FR"/>
        </w:rPr>
        <w:t xml:space="preserve">La taille des écrits est de </w:t>
      </w:r>
      <w:r w:rsidRPr="00E938EA">
        <w:rPr>
          <w:rFonts w:cs="Times New Roman"/>
          <w:b/>
          <w:spacing w:val="-2"/>
          <w:sz w:val="22"/>
          <w:szCs w:val="22"/>
          <w:lang w:val="fr-FR"/>
        </w:rPr>
        <w:t>10 à 1</w:t>
      </w:r>
      <w:r w:rsidR="00707E40">
        <w:rPr>
          <w:rFonts w:cs="Times New Roman"/>
          <w:b/>
          <w:spacing w:val="-2"/>
          <w:sz w:val="22"/>
          <w:szCs w:val="22"/>
          <w:lang w:val="fr-FR"/>
        </w:rPr>
        <w:t>5</w:t>
      </w:r>
      <w:r w:rsidRPr="00E938EA">
        <w:rPr>
          <w:rFonts w:cs="Times New Roman"/>
          <w:b/>
          <w:spacing w:val="-2"/>
          <w:sz w:val="22"/>
          <w:szCs w:val="22"/>
          <w:lang w:val="fr-FR"/>
        </w:rPr>
        <w:t xml:space="preserve"> pages</w:t>
      </w:r>
      <w:r w:rsidRPr="00E938EA">
        <w:rPr>
          <w:rFonts w:cs="Times New Roman"/>
          <w:spacing w:val="-2"/>
          <w:sz w:val="22"/>
          <w:szCs w:val="22"/>
          <w:lang w:val="fr-FR"/>
        </w:rPr>
        <w:t xml:space="preserve">, dans le respect des normes de la rédaction sur l’ordinateur (Microsoft Word), pendant que les comptes rendus, les présentations des événements scientifiques, les notes de lectures seront limités à 2-4 pages. Les textes seront rédigés en français ou en anglais et accompagnés obligatoirement par un Abstract et Keywords </w:t>
      </w:r>
      <w:r w:rsidRPr="00E938EA">
        <w:rPr>
          <w:rFonts w:cs="Times New Roman"/>
          <w:b/>
          <w:spacing w:val="-2"/>
          <w:sz w:val="22"/>
          <w:szCs w:val="22"/>
          <w:lang w:val="fr-FR"/>
        </w:rPr>
        <w:t>en anglais</w:t>
      </w:r>
      <w:r w:rsidR="00D70A89" w:rsidRPr="00E938EA">
        <w:rPr>
          <w:rFonts w:cs="Times New Roman"/>
          <w:spacing w:val="-2"/>
          <w:sz w:val="22"/>
          <w:szCs w:val="22"/>
          <w:lang w:val="fr-FR"/>
        </w:rPr>
        <w:t>.</w:t>
      </w:r>
      <w:r w:rsidR="005A6CB5" w:rsidRPr="00E938EA">
        <w:rPr>
          <w:rFonts w:cs="Times New Roman"/>
          <w:spacing w:val="-2"/>
          <w:sz w:val="22"/>
          <w:szCs w:val="22"/>
          <w:lang w:val="fr-FR"/>
        </w:rPr>
        <w:t xml:space="preserve"> </w:t>
      </w:r>
    </w:p>
    <w:p w:rsidR="0035243E" w:rsidRPr="00E938EA" w:rsidRDefault="00D736BF" w:rsidP="0035243E">
      <w:pPr>
        <w:ind w:firstLine="567"/>
        <w:jc w:val="both"/>
        <w:rPr>
          <w:rFonts w:cs="Times New Roman"/>
          <w:spacing w:val="-2"/>
          <w:sz w:val="22"/>
          <w:szCs w:val="22"/>
          <w:lang w:val="fr-FR"/>
        </w:rPr>
      </w:pPr>
      <w:r w:rsidRPr="00E938EA">
        <w:rPr>
          <w:rFonts w:cs="Times New Roman"/>
          <w:spacing w:val="-2"/>
          <w:sz w:val="22"/>
          <w:szCs w:val="22"/>
          <w:lang w:val="fr-FR"/>
        </w:rPr>
        <w:t>Les propositions seront évaluées par deux évaluateurs indépendants, selon la formule Peer-</w:t>
      </w:r>
      <w:proofErr w:type="spellStart"/>
      <w:r w:rsidRPr="00E938EA">
        <w:rPr>
          <w:rFonts w:cs="Times New Roman"/>
          <w:spacing w:val="-2"/>
          <w:sz w:val="22"/>
          <w:szCs w:val="22"/>
          <w:lang w:val="fr-FR"/>
        </w:rPr>
        <w:t>Review</w:t>
      </w:r>
      <w:proofErr w:type="spellEnd"/>
      <w:r w:rsidRPr="00E938EA">
        <w:rPr>
          <w:rFonts w:cs="Times New Roman"/>
          <w:spacing w:val="-2"/>
          <w:sz w:val="22"/>
          <w:szCs w:val="22"/>
          <w:lang w:val="fr-FR"/>
        </w:rPr>
        <w:t xml:space="preserve">. Un auteur peut avoir </w:t>
      </w:r>
      <w:r w:rsidRPr="00E938EA">
        <w:rPr>
          <w:rFonts w:cs="Times New Roman"/>
          <w:b/>
          <w:spacing w:val="-2"/>
          <w:sz w:val="22"/>
          <w:szCs w:val="22"/>
          <w:lang w:val="fr-FR"/>
        </w:rPr>
        <w:t>deux contributions</w:t>
      </w:r>
      <w:r w:rsidRPr="00E938EA">
        <w:rPr>
          <w:rFonts w:cs="Times New Roman"/>
          <w:spacing w:val="-2"/>
          <w:sz w:val="22"/>
          <w:szCs w:val="22"/>
          <w:lang w:val="fr-FR"/>
        </w:rPr>
        <w:t>, à condition qu’elles correspondent à deux sections différentes du volume.</w:t>
      </w:r>
      <w:r w:rsidR="00482EE5" w:rsidRPr="00E938EA">
        <w:rPr>
          <w:rFonts w:cs="Times New Roman"/>
          <w:noProof/>
          <w:spacing w:val="-2"/>
          <w:sz w:val="22"/>
          <w:szCs w:val="22"/>
          <w:lang w:val="ro-RO"/>
        </w:rPr>
        <w:t xml:space="preserve"> </w:t>
      </w:r>
      <w:r w:rsidRPr="00E938EA">
        <w:rPr>
          <w:rFonts w:cs="Times New Roman"/>
          <w:spacing w:val="-2"/>
          <w:sz w:val="22"/>
          <w:szCs w:val="22"/>
          <w:lang w:val="fr-FR"/>
        </w:rPr>
        <w:t xml:space="preserve">Nous acceptons </w:t>
      </w:r>
      <w:r w:rsidRPr="00E938EA">
        <w:rPr>
          <w:rFonts w:cs="Times New Roman"/>
          <w:b/>
          <w:spacing w:val="-2"/>
          <w:sz w:val="22"/>
          <w:szCs w:val="22"/>
          <w:lang w:val="fr-FR"/>
        </w:rPr>
        <w:t>seulement des contributions qui se limitent à deux contributeurs</w:t>
      </w:r>
      <w:r w:rsidRPr="00E938EA">
        <w:rPr>
          <w:rFonts w:cs="Times New Roman"/>
          <w:spacing w:val="-2"/>
          <w:sz w:val="22"/>
          <w:szCs w:val="22"/>
          <w:lang w:val="fr-FR"/>
        </w:rPr>
        <w:t>. Dans cette situation, prière d’indiquer la personne de correspondance.</w:t>
      </w:r>
    </w:p>
    <w:p w:rsidR="00D11028" w:rsidRPr="00E938EA" w:rsidRDefault="00D11028" w:rsidP="00D11028">
      <w:pPr>
        <w:ind w:firstLine="567"/>
        <w:jc w:val="both"/>
        <w:rPr>
          <w:rFonts w:cs="Times New Roman"/>
          <w:sz w:val="22"/>
          <w:szCs w:val="22"/>
          <w:lang w:val="fr-FR"/>
        </w:rPr>
      </w:pPr>
      <w:r w:rsidRPr="00E938EA">
        <w:rPr>
          <w:rFonts w:cs="Times New Roman"/>
          <w:spacing w:val="-2"/>
          <w:sz w:val="22"/>
          <w:szCs w:val="22"/>
          <w:lang w:val="fr-FR"/>
        </w:rPr>
        <w:t>La mise en page des propositions devra respecter les dimensions suivantes : 2 cm à gauche, à droite, en haut et en bas de la page, 0 pour le pied de page, papier format B5 (17cm X 24cm), caractères TNR, 11, un interligne (voir le schéma en annexe). La citation des sources bibliographiques et la bibliographie électronique respecteront le système APA (</w:t>
      </w:r>
      <w:r w:rsidRPr="00E938EA">
        <w:rPr>
          <w:rFonts w:cs="Times New Roman"/>
          <w:sz w:val="22"/>
          <w:szCs w:val="22"/>
          <w:lang w:val="fr-FR"/>
        </w:rPr>
        <w:t xml:space="preserve">American </w:t>
      </w:r>
      <w:proofErr w:type="spellStart"/>
      <w:r w:rsidRPr="00E938EA">
        <w:rPr>
          <w:rFonts w:cs="Times New Roman"/>
          <w:sz w:val="22"/>
          <w:szCs w:val="22"/>
          <w:lang w:val="fr-FR"/>
        </w:rPr>
        <w:t>Psychological</w:t>
      </w:r>
      <w:proofErr w:type="spellEnd"/>
      <w:r w:rsidRPr="00E938EA">
        <w:rPr>
          <w:rFonts w:cs="Times New Roman"/>
          <w:sz w:val="22"/>
          <w:szCs w:val="22"/>
          <w:lang w:val="fr-FR"/>
        </w:rPr>
        <w:t xml:space="preserve"> Association), 6</w:t>
      </w:r>
      <w:r w:rsidRPr="00E938EA">
        <w:rPr>
          <w:rFonts w:cs="Times New Roman"/>
          <w:sz w:val="22"/>
          <w:szCs w:val="22"/>
          <w:vertAlign w:val="superscript"/>
          <w:lang w:val="fr-FR"/>
        </w:rPr>
        <w:t>e</w:t>
      </w:r>
      <w:r w:rsidRPr="00E938EA">
        <w:rPr>
          <w:rFonts w:cs="Times New Roman"/>
          <w:sz w:val="22"/>
          <w:szCs w:val="22"/>
          <w:lang w:val="fr-FR"/>
        </w:rPr>
        <w:t xml:space="preserve"> édition.</w:t>
      </w:r>
    </w:p>
    <w:p w:rsidR="00544287" w:rsidRPr="00E938EA" w:rsidRDefault="00D11028" w:rsidP="00F2028C">
      <w:pPr>
        <w:ind w:firstLine="567"/>
        <w:jc w:val="both"/>
        <w:rPr>
          <w:rFonts w:cs="Times New Roman"/>
          <w:spacing w:val="-2"/>
          <w:sz w:val="22"/>
          <w:szCs w:val="22"/>
          <w:lang w:val="fr-FR"/>
        </w:rPr>
      </w:pPr>
      <w:r w:rsidRPr="00E938EA">
        <w:rPr>
          <w:rFonts w:cs="Times New Roman"/>
          <w:spacing w:val="-2"/>
          <w:sz w:val="22"/>
          <w:szCs w:val="22"/>
          <w:lang w:val="fr-FR"/>
        </w:rPr>
        <w:t xml:space="preserve">Les contributions seront accompagnées par un </w:t>
      </w:r>
      <w:r w:rsidRPr="00E938EA">
        <w:rPr>
          <w:rFonts w:cs="Times New Roman"/>
          <w:i/>
          <w:spacing w:val="-2"/>
          <w:sz w:val="22"/>
          <w:szCs w:val="22"/>
          <w:lang w:val="fr-FR"/>
        </w:rPr>
        <w:t xml:space="preserve">Abstract </w:t>
      </w:r>
      <w:r w:rsidRPr="00E938EA">
        <w:rPr>
          <w:rFonts w:cs="Times New Roman"/>
          <w:spacing w:val="-2"/>
          <w:sz w:val="22"/>
          <w:szCs w:val="22"/>
          <w:lang w:val="fr-FR"/>
        </w:rPr>
        <w:t xml:space="preserve">de 250 mots et par 3-5 </w:t>
      </w:r>
      <w:r w:rsidR="001403DB" w:rsidRPr="00E938EA">
        <w:rPr>
          <w:rFonts w:cs="Times New Roman"/>
          <w:i/>
          <w:sz w:val="22"/>
          <w:szCs w:val="22"/>
          <w:lang w:val="fr-FR"/>
        </w:rPr>
        <w:t>mots-clés</w:t>
      </w:r>
      <w:r w:rsidR="00D70A89" w:rsidRPr="00E938EA">
        <w:rPr>
          <w:rFonts w:cs="Times New Roman"/>
          <w:spacing w:val="-2"/>
          <w:sz w:val="22"/>
          <w:szCs w:val="22"/>
          <w:lang w:val="fr-FR"/>
        </w:rPr>
        <w:t xml:space="preserve"> </w:t>
      </w:r>
      <w:r w:rsidR="00D70A89" w:rsidRPr="00E938EA">
        <w:rPr>
          <w:rFonts w:cs="Times New Roman"/>
          <w:spacing w:val="-2"/>
          <w:sz w:val="22"/>
          <w:szCs w:val="22"/>
          <w:lang w:val="fr-FR"/>
        </w:rPr>
        <w:t>(</w:t>
      </w:r>
      <w:r w:rsidR="00D70A89" w:rsidRPr="00E938EA">
        <w:rPr>
          <w:rFonts w:cs="Times New Roman"/>
          <w:b/>
          <w:spacing w:val="-2"/>
          <w:sz w:val="22"/>
          <w:szCs w:val="22"/>
          <w:lang w:val="fr-FR"/>
        </w:rPr>
        <w:t>en anglais</w:t>
      </w:r>
      <w:r w:rsidR="00D70A89" w:rsidRPr="00E938EA">
        <w:rPr>
          <w:rFonts w:cs="Times New Roman"/>
          <w:spacing w:val="-2"/>
          <w:sz w:val="22"/>
          <w:szCs w:val="22"/>
          <w:lang w:val="fr-FR"/>
        </w:rPr>
        <w:t>)</w:t>
      </w:r>
      <w:r w:rsidRPr="00E938EA">
        <w:rPr>
          <w:rFonts w:cs="Times New Roman"/>
          <w:spacing w:val="-2"/>
          <w:sz w:val="22"/>
          <w:szCs w:val="22"/>
          <w:lang w:val="fr-FR"/>
        </w:rPr>
        <w:t>.</w:t>
      </w:r>
      <w:r w:rsidRPr="00E938EA">
        <w:rPr>
          <w:rFonts w:cs="Times New Roman"/>
          <w:sz w:val="22"/>
          <w:szCs w:val="22"/>
          <w:lang w:val="fr-FR"/>
        </w:rPr>
        <w:t xml:space="preserve"> Nous attendons vos contributions jusqu’au </w:t>
      </w:r>
      <w:r w:rsidRPr="00E938EA">
        <w:rPr>
          <w:rFonts w:cs="Times New Roman"/>
          <w:b/>
          <w:sz w:val="22"/>
          <w:szCs w:val="22"/>
          <w:lang w:val="fr-FR"/>
        </w:rPr>
        <w:t>1</w:t>
      </w:r>
      <w:r w:rsidR="004F1FA0" w:rsidRPr="00E938EA">
        <w:rPr>
          <w:rFonts w:cs="Times New Roman"/>
          <w:b/>
          <w:sz w:val="22"/>
          <w:szCs w:val="22"/>
          <w:vertAlign w:val="superscript"/>
          <w:lang w:val="fr-FR"/>
        </w:rPr>
        <w:t>er</w:t>
      </w:r>
      <w:r w:rsidR="004F1FA0" w:rsidRPr="00E938EA">
        <w:rPr>
          <w:rFonts w:cs="Times New Roman"/>
          <w:b/>
          <w:sz w:val="22"/>
          <w:szCs w:val="22"/>
          <w:lang w:val="fr-FR"/>
        </w:rPr>
        <w:t xml:space="preserve"> Mai</w:t>
      </w:r>
      <w:r w:rsidRPr="00E938EA">
        <w:rPr>
          <w:rFonts w:cs="Times New Roman"/>
          <w:b/>
          <w:sz w:val="22"/>
          <w:szCs w:val="22"/>
          <w:lang w:val="fr-FR"/>
        </w:rPr>
        <w:t xml:space="preserve"> 2019</w:t>
      </w:r>
      <w:r w:rsidRPr="00E938EA">
        <w:rPr>
          <w:rFonts w:cs="Times New Roman"/>
          <w:sz w:val="22"/>
          <w:szCs w:val="22"/>
          <w:lang w:val="fr-FR"/>
        </w:rPr>
        <w:t xml:space="preserve"> à l’adresse </w:t>
      </w:r>
      <w:proofErr w:type="spellStart"/>
      <w:r w:rsidR="008145A1" w:rsidRPr="00F3458C">
        <w:rPr>
          <w:rFonts w:cs="Times New Roman"/>
          <w:color w:val="0070C0"/>
          <w:sz w:val="22"/>
          <w:szCs w:val="22"/>
        </w:rPr>
        <w:fldChar w:fldCharType="begin"/>
      </w:r>
      <w:r w:rsidR="008145A1" w:rsidRPr="00F3458C">
        <w:rPr>
          <w:rFonts w:cs="Times New Roman"/>
          <w:color w:val="0070C0"/>
          <w:sz w:val="22"/>
          <w:szCs w:val="22"/>
          <w:lang w:val="fr-FR"/>
        </w:rPr>
        <w:instrText xml:space="preserve"> HYPERLINK "mailto:mogoneaf@yahoo.com" </w:instrText>
      </w:r>
      <w:r w:rsidR="008145A1" w:rsidRPr="00F3458C">
        <w:rPr>
          <w:rFonts w:cs="Times New Roman"/>
          <w:color w:val="0070C0"/>
          <w:sz w:val="22"/>
          <w:szCs w:val="22"/>
        </w:rPr>
        <w:fldChar w:fldCharType="separate"/>
      </w:r>
      <w:r w:rsidRPr="00F3458C">
        <w:rPr>
          <w:rStyle w:val="Hyperlink"/>
          <w:rFonts w:cs="Times New Roman"/>
          <w:b/>
          <w:color w:val="0070C0"/>
          <w:sz w:val="22"/>
          <w:szCs w:val="22"/>
          <w:u w:val="none"/>
          <w:lang w:val="fr-FR"/>
        </w:rPr>
        <w:t>auc.pp.dppd</w:t>
      </w:r>
      <w:proofErr w:type="spellEnd"/>
      <w:r w:rsidR="00173959" w:rsidRPr="00F3458C">
        <w:rPr>
          <w:rStyle w:val="Hyperlink"/>
          <w:rFonts w:cs="Times New Roman"/>
          <w:b/>
          <w:color w:val="0070C0"/>
          <w:sz w:val="22"/>
          <w:szCs w:val="22"/>
          <w:u w:val="none"/>
          <w:lang w:val="fr-FR"/>
        </w:rPr>
        <w:t xml:space="preserve"> </w:t>
      </w:r>
      <w:r w:rsidRPr="00F3458C">
        <w:rPr>
          <w:rStyle w:val="Hyperlink"/>
          <w:rFonts w:cs="Times New Roman"/>
          <w:b/>
          <w:color w:val="0070C0"/>
          <w:sz w:val="22"/>
          <w:szCs w:val="22"/>
          <w:u w:val="none"/>
          <w:lang w:val="fr-FR"/>
        </w:rPr>
        <w:t>@gmail.com</w:t>
      </w:r>
      <w:r w:rsidR="008145A1" w:rsidRPr="00F3458C">
        <w:rPr>
          <w:rStyle w:val="Hyperlink"/>
          <w:rFonts w:cs="Times New Roman"/>
          <w:b/>
          <w:color w:val="0070C0"/>
          <w:sz w:val="22"/>
          <w:szCs w:val="22"/>
          <w:u w:val="none"/>
          <w:lang w:val="fr-FR"/>
        </w:rPr>
        <w:fldChar w:fldCharType="end"/>
      </w:r>
      <w:r w:rsidR="008E184C" w:rsidRPr="00F3458C">
        <w:rPr>
          <w:rStyle w:val="Hyperlink"/>
          <w:rFonts w:cs="Times New Roman"/>
          <w:b/>
          <w:color w:val="0070C0"/>
          <w:sz w:val="22"/>
          <w:szCs w:val="22"/>
          <w:u w:val="none"/>
          <w:lang w:val="fr-FR"/>
        </w:rPr>
        <w:t>.</w:t>
      </w:r>
      <w:r w:rsidR="008E184C" w:rsidRPr="00F3458C">
        <w:rPr>
          <w:rStyle w:val="Hyperlink"/>
          <w:rFonts w:cs="Times New Roman"/>
          <w:b/>
          <w:color w:val="0070C0"/>
          <w:sz w:val="22"/>
          <w:szCs w:val="22"/>
          <w:lang w:val="fr-FR"/>
        </w:rPr>
        <w:t xml:space="preserve"> </w:t>
      </w:r>
      <w:r w:rsidR="008E184C" w:rsidRPr="00E938EA">
        <w:rPr>
          <w:rStyle w:val="Hyperlink"/>
          <w:rFonts w:cs="Times New Roman"/>
          <w:color w:val="auto"/>
          <w:sz w:val="22"/>
          <w:szCs w:val="22"/>
          <w:u w:val="none"/>
          <w:lang w:val="fr-FR"/>
        </w:rPr>
        <w:t xml:space="preserve">La parution du volume est prévue pour </w:t>
      </w:r>
      <w:r w:rsidR="004F1FA0" w:rsidRPr="00E938EA">
        <w:rPr>
          <w:rStyle w:val="Hyperlink"/>
          <w:rFonts w:cs="Times New Roman"/>
          <w:color w:val="auto"/>
          <w:sz w:val="22"/>
          <w:szCs w:val="22"/>
          <w:u w:val="none"/>
          <w:lang w:val="fr-FR"/>
        </w:rPr>
        <w:t xml:space="preserve">le </w:t>
      </w:r>
      <w:r w:rsidR="004F1FA0" w:rsidRPr="00232B10">
        <w:rPr>
          <w:rStyle w:val="Hyperlink"/>
          <w:rFonts w:cs="Times New Roman"/>
          <w:b/>
          <w:color w:val="auto"/>
          <w:sz w:val="22"/>
          <w:szCs w:val="22"/>
          <w:u w:val="none"/>
          <w:lang w:val="fr-FR"/>
        </w:rPr>
        <w:t>30</w:t>
      </w:r>
      <w:r w:rsidR="008E184C" w:rsidRPr="00232B10">
        <w:rPr>
          <w:rStyle w:val="Hyperlink"/>
          <w:rFonts w:cs="Times New Roman"/>
          <w:b/>
          <w:color w:val="auto"/>
          <w:sz w:val="22"/>
          <w:szCs w:val="22"/>
          <w:u w:val="none"/>
          <w:lang w:val="fr-FR"/>
        </w:rPr>
        <w:t xml:space="preserve"> juin 2019</w:t>
      </w:r>
      <w:r w:rsidR="00D70A89" w:rsidRPr="00232B10">
        <w:rPr>
          <w:rStyle w:val="Hyperlink"/>
          <w:rFonts w:cs="Times New Roman"/>
          <w:b/>
          <w:color w:val="auto"/>
          <w:sz w:val="22"/>
          <w:szCs w:val="22"/>
          <w:u w:val="none"/>
          <w:lang w:val="fr-FR"/>
        </w:rPr>
        <w:t>.</w:t>
      </w:r>
    </w:p>
    <w:p w:rsidR="00D11028" w:rsidRPr="00E938EA" w:rsidRDefault="00D11028" w:rsidP="00D11028">
      <w:pPr>
        <w:ind w:firstLine="567"/>
        <w:jc w:val="both"/>
        <w:rPr>
          <w:rFonts w:cs="Times New Roman"/>
          <w:sz w:val="22"/>
          <w:szCs w:val="22"/>
          <w:lang w:val="fr-FR"/>
        </w:rPr>
      </w:pPr>
      <w:r w:rsidRPr="00E938EA">
        <w:rPr>
          <w:rStyle w:val="Hyperlink"/>
          <w:rFonts w:cs="Times New Roman"/>
          <w:color w:val="auto"/>
          <w:sz w:val="22"/>
          <w:szCs w:val="22"/>
          <w:u w:val="none"/>
          <w:lang w:val="fr-FR"/>
        </w:rPr>
        <w:t>Pour des détails supplémentaires, nous vous prions de visiter la page web de la revue:</w:t>
      </w:r>
      <w:r w:rsidRPr="00E938EA">
        <w:rPr>
          <w:rFonts w:cs="Times New Roman"/>
          <w:sz w:val="22"/>
          <w:szCs w:val="22"/>
          <w:lang w:val="fr-FR"/>
        </w:rPr>
        <w:t xml:space="preserve"> </w:t>
      </w:r>
      <w:hyperlink r:id="rId11" w:history="1">
        <w:r w:rsidRPr="00F3458C">
          <w:rPr>
            <w:rStyle w:val="Hyperlink"/>
            <w:rFonts w:cs="Times New Roman"/>
            <w:b/>
            <w:color w:val="0070C0"/>
            <w:sz w:val="22"/>
            <w:szCs w:val="22"/>
            <w:lang w:val="fr-FR"/>
          </w:rPr>
          <w:t>http://aucpp.ro/</w:t>
        </w:r>
      </w:hyperlink>
      <w:r w:rsidR="00707E40" w:rsidRPr="00F3458C">
        <w:rPr>
          <w:rFonts w:cs="Times New Roman"/>
          <w:color w:val="0070C0"/>
          <w:sz w:val="22"/>
          <w:szCs w:val="22"/>
          <w:lang w:val="fr-FR"/>
        </w:rPr>
        <w:t>.</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3"/>
      </w:tblGrid>
      <w:tr w:rsidR="00D11028" w:rsidRPr="00E938EA" w:rsidTr="00165950">
        <w:tc>
          <w:tcPr>
            <w:tcW w:w="10313" w:type="dxa"/>
          </w:tcPr>
          <w:p w:rsidR="00D11028" w:rsidRPr="00E938EA" w:rsidRDefault="00D11028" w:rsidP="00165950">
            <w:pPr>
              <w:jc w:val="center"/>
              <w:rPr>
                <w:rFonts w:cs="Times New Roman"/>
                <w:sz w:val="22"/>
                <w:szCs w:val="22"/>
                <w:lang w:val="fr-FR"/>
              </w:rPr>
            </w:pPr>
            <w:r w:rsidRPr="00E938EA">
              <w:rPr>
                <w:rFonts w:cs="Times New Roman"/>
                <w:b/>
                <w:sz w:val="22"/>
                <w:szCs w:val="22"/>
                <w:lang w:val="fr-FR"/>
              </w:rPr>
              <w:t>Éditeurs en chef</w:t>
            </w:r>
            <w:r w:rsidRPr="00E938EA">
              <w:rPr>
                <w:rFonts w:cs="Times New Roman"/>
                <w:sz w:val="22"/>
                <w:szCs w:val="22"/>
                <w:lang w:val="fr-FR"/>
              </w:rPr>
              <w:t>,</w:t>
            </w:r>
          </w:p>
          <w:p w:rsidR="00D11028" w:rsidRPr="00E938EA" w:rsidRDefault="00D11028" w:rsidP="00165950">
            <w:pPr>
              <w:jc w:val="center"/>
              <w:rPr>
                <w:rFonts w:cs="Times New Roman"/>
                <w:sz w:val="22"/>
                <w:szCs w:val="22"/>
                <w:lang w:val="fr-FR"/>
              </w:rPr>
            </w:pPr>
            <w:r w:rsidRPr="00E938EA">
              <w:rPr>
                <w:rFonts w:cs="Times New Roman"/>
                <w:sz w:val="22"/>
                <w:szCs w:val="22"/>
                <w:lang w:val="fr-FR"/>
              </w:rPr>
              <w:t>Florentina MOGONEA,</w:t>
            </w:r>
            <w:r w:rsidRPr="00E938EA">
              <w:rPr>
                <w:rFonts w:eastAsia="Times New Roman" w:cs="Times New Roman"/>
                <w:sz w:val="22"/>
                <w:szCs w:val="22"/>
                <w:lang w:val="fr-FR" w:eastAsia="ro-RO"/>
              </w:rPr>
              <w:t xml:space="preserve"> Maître de conférences</w:t>
            </w:r>
          </w:p>
          <w:p w:rsidR="00D11028" w:rsidRPr="00E938EA" w:rsidRDefault="00D11028" w:rsidP="00165950">
            <w:pPr>
              <w:jc w:val="center"/>
              <w:rPr>
                <w:rFonts w:cs="Times New Roman"/>
                <w:sz w:val="22"/>
                <w:szCs w:val="22"/>
                <w:lang w:val="fr-FR"/>
              </w:rPr>
            </w:pPr>
            <w:r w:rsidRPr="00E938EA">
              <w:rPr>
                <w:rFonts w:cs="Times New Roman"/>
                <w:sz w:val="22"/>
                <w:szCs w:val="22"/>
                <w:lang w:val="fr-FR"/>
              </w:rPr>
              <w:t xml:space="preserve">Alexandrina </w:t>
            </w:r>
            <w:proofErr w:type="spellStart"/>
            <w:r w:rsidRPr="00E938EA">
              <w:rPr>
                <w:rFonts w:cs="Times New Roman"/>
                <w:sz w:val="22"/>
                <w:szCs w:val="22"/>
                <w:lang w:val="fr-FR"/>
              </w:rPr>
              <w:t>Mihaela</w:t>
            </w:r>
            <w:proofErr w:type="spellEnd"/>
            <w:r w:rsidRPr="00E938EA">
              <w:rPr>
                <w:rFonts w:cs="Times New Roman"/>
                <w:sz w:val="22"/>
                <w:szCs w:val="22"/>
                <w:lang w:val="fr-FR"/>
              </w:rPr>
              <w:t xml:space="preserve"> POPESCU,</w:t>
            </w:r>
            <w:r w:rsidRPr="00E938EA">
              <w:rPr>
                <w:rFonts w:eastAsia="Times New Roman" w:cs="Times New Roman"/>
                <w:sz w:val="22"/>
                <w:szCs w:val="22"/>
                <w:lang w:val="fr-FR" w:eastAsia="ro-RO"/>
              </w:rPr>
              <w:t xml:space="preserve"> Maître de conférences</w:t>
            </w:r>
          </w:p>
        </w:tc>
      </w:tr>
    </w:tbl>
    <w:p w:rsidR="00F3458C" w:rsidRDefault="00F3458C">
      <w:pPr>
        <w:spacing w:after="200" w:line="276" w:lineRule="auto"/>
        <w:rPr>
          <w:rFonts w:cs="Times New Roman"/>
          <w:sz w:val="22"/>
          <w:szCs w:val="22"/>
          <w:lang w:val="fr-FR"/>
        </w:rPr>
      </w:pPr>
      <w:r>
        <w:rPr>
          <w:rFonts w:cs="Times New Roman"/>
          <w:sz w:val="22"/>
          <w:szCs w:val="22"/>
          <w:lang w:val="fr-FR"/>
        </w:rPr>
        <w:br w:type="page"/>
      </w:r>
    </w:p>
    <w:p w:rsidR="00D11028" w:rsidRPr="00E938EA" w:rsidRDefault="00D11028" w:rsidP="00173959">
      <w:pPr>
        <w:rPr>
          <w:rFonts w:cs="Times New Roman"/>
          <w:sz w:val="22"/>
          <w:szCs w:val="22"/>
          <w:lang w:val="fr-FR"/>
        </w:rPr>
      </w:pPr>
      <w:r w:rsidRPr="00E938EA">
        <w:rPr>
          <w:rFonts w:cs="Times New Roman"/>
          <w:sz w:val="22"/>
          <w:szCs w:val="22"/>
          <w:lang w:val="fr-FR"/>
        </w:rPr>
        <w:lastRenderedPageBreak/>
        <w:t>Maquette</w:t>
      </w:r>
    </w:p>
    <w:p w:rsidR="00D11028" w:rsidRPr="00F3458C" w:rsidRDefault="00D11028" w:rsidP="00173959">
      <w:pPr>
        <w:jc w:val="center"/>
        <w:rPr>
          <w:rFonts w:cs="Times New Roman"/>
          <w:b/>
          <w:lang w:val="fr-FR"/>
        </w:rPr>
      </w:pPr>
      <w:r w:rsidRPr="00F3458C">
        <w:rPr>
          <w:rFonts w:cs="Times New Roman"/>
          <w:b/>
          <w:lang w:val="fr-FR"/>
        </w:rPr>
        <w:t>TITRE</w:t>
      </w:r>
    </w:p>
    <w:p w:rsidR="007C4B04" w:rsidRPr="00F3458C" w:rsidRDefault="007C4B04" w:rsidP="00173959">
      <w:pPr>
        <w:jc w:val="center"/>
        <w:rPr>
          <w:rFonts w:cs="Times New Roman"/>
          <w:b/>
          <w:lang w:val="fr-FR"/>
        </w:rPr>
      </w:pPr>
    </w:p>
    <w:p w:rsidR="00D11028" w:rsidRPr="00F3458C" w:rsidRDefault="00D11028" w:rsidP="00173959">
      <w:pPr>
        <w:jc w:val="center"/>
        <w:rPr>
          <w:rFonts w:cs="Times New Roman"/>
          <w:b/>
          <w:lang w:val="fr-FR"/>
        </w:rPr>
      </w:pPr>
      <w:r w:rsidRPr="00F3458C">
        <w:rPr>
          <w:rFonts w:cs="Times New Roman"/>
          <w:b/>
          <w:lang w:val="fr-FR"/>
        </w:rPr>
        <w:t>Prénom NOM de l’auteur 1</w:t>
      </w:r>
      <w:r w:rsidRPr="00F3458C">
        <w:rPr>
          <w:rFonts w:cs="Times New Roman"/>
          <w:b/>
          <w:vertAlign w:val="superscript"/>
          <w:lang w:val="fr-FR"/>
        </w:rPr>
        <w:footnoteReference w:id="1"/>
      </w:r>
      <w:r w:rsidRPr="00F3458C">
        <w:rPr>
          <w:rFonts w:cs="Times New Roman"/>
          <w:b/>
          <w:lang w:val="fr-FR"/>
        </w:rPr>
        <w:t>, Prénom NOM de l’auteur 2</w:t>
      </w:r>
      <w:r w:rsidRPr="00F3458C">
        <w:rPr>
          <w:rFonts w:cs="Times New Roman"/>
          <w:b/>
          <w:vertAlign w:val="superscript"/>
          <w:lang w:val="fr-FR"/>
        </w:rPr>
        <w:footnoteReference w:id="2"/>
      </w:r>
    </w:p>
    <w:p w:rsidR="00D11028" w:rsidRDefault="00D11028" w:rsidP="00173959">
      <w:pPr>
        <w:rPr>
          <w:rFonts w:cs="Times New Roman"/>
          <w:sz w:val="22"/>
          <w:szCs w:val="22"/>
          <w:lang w:val="fr-FR"/>
        </w:rPr>
      </w:pPr>
    </w:p>
    <w:p w:rsidR="00F3458C" w:rsidRDefault="00F3458C" w:rsidP="00173959">
      <w:pPr>
        <w:rPr>
          <w:rFonts w:cs="Times New Roman"/>
          <w:sz w:val="22"/>
          <w:szCs w:val="22"/>
          <w:lang w:val="fr-FR"/>
        </w:rPr>
      </w:pPr>
    </w:p>
    <w:p w:rsidR="00F3458C" w:rsidRPr="00E938EA" w:rsidRDefault="00F3458C" w:rsidP="00173959">
      <w:pPr>
        <w:rPr>
          <w:rFonts w:cs="Times New Roman"/>
          <w:sz w:val="22"/>
          <w:szCs w:val="22"/>
          <w:lang w:val="fr-FR"/>
        </w:rPr>
      </w:pPr>
    </w:p>
    <w:p w:rsidR="00D11028" w:rsidRPr="00E938EA" w:rsidRDefault="008E184C" w:rsidP="00173959">
      <w:pPr>
        <w:rPr>
          <w:rFonts w:cs="Times New Roman"/>
          <w:b/>
          <w:i/>
          <w:sz w:val="22"/>
          <w:szCs w:val="22"/>
          <w:lang w:val="fr-FR"/>
        </w:rPr>
      </w:pPr>
      <w:r w:rsidRPr="00E938EA">
        <w:rPr>
          <w:rFonts w:cs="Times New Roman"/>
          <w:b/>
          <w:i/>
          <w:sz w:val="22"/>
          <w:szCs w:val="22"/>
          <w:lang w:val="fr-FR"/>
        </w:rPr>
        <w:t>Abstract</w:t>
      </w:r>
      <w:r w:rsidR="00D11028" w:rsidRPr="00E938EA">
        <w:rPr>
          <w:rFonts w:cs="Times New Roman"/>
          <w:b/>
          <w:i/>
          <w:sz w:val="22"/>
          <w:szCs w:val="22"/>
          <w:lang w:val="fr-FR"/>
        </w:rPr>
        <w:t xml:space="preserve"> </w:t>
      </w:r>
      <w:r w:rsidR="00D11028" w:rsidRPr="00E938EA">
        <w:rPr>
          <w:rFonts w:cs="Times New Roman"/>
          <w:b/>
          <w:i/>
          <w:sz w:val="22"/>
          <w:szCs w:val="22"/>
          <w:vertAlign w:val="superscript"/>
          <w:lang w:val="fr-FR"/>
        </w:rPr>
        <w:footnoteReference w:id="3"/>
      </w:r>
    </w:p>
    <w:p w:rsidR="00D11028" w:rsidRPr="00E938EA" w:rsidRDefault="00D11028" w:rsidP="00173959">
      <w:pPr>
        <w:rPr>
          <w:rFonts w:cs="Times New Roman"/>
          <w:i/>
          <w:sz w:val="22"/>
          <w:szCs w:val="22"/>
          <w:lang w:val="fr-FR"/>
        </w:rPr>
      </w:pPr>
      <w:r w:rsidRPr="00E938EA">
        <w:rPr>
          <w:rFonts w:cs="Times New Roman"/>
          <w:i/>
          <w:sz w:val="22"/>
          <w:szCs w:val="22"/>
          <w:lang w:val="fr-FR"/>
        </w:rPr>
        <w:t>Maximum de la taille :</w:t>
      </w:r>
      <w:r w:rsidR="00173959" w:rsidRPr="00E938EA">
        <w:rPr>
          <w:rFonts w:cs="Times New Roman"/>
          <w:i/>
          <w:sz w:val="22"/>
          <w:szCs w:val="22"/>
          <w:lang w:val="fr-FR"/>
        </w:rPr>
        <w:t xml:space="preserve"> </w:t>
      </w:r>
      <w:r w:rsidRPr="00E938EA">
        <w:rPr>
          <w:rFonts w:cs="Times New Roman"/>
          <w:i/>
          <w:sz w:val="22"/>
          <w:szCs w:val="22"/>
          <w:lang w:val="fr-FR"/>
        </w:rPr>
        <w:t>250 mots</w:t>
      </w:r>
    </w:p>
    <w:p w:rsidR="00D11028" w:rsidRPr="00E938EA" w:rsidRDefault="008E184C" w:rsidP="00173959">
      <w:pPr>
        <w:rPr>
          <w:rFonts w:cs="Times New Roman"/>
          <w:i/>
          <w:sz w:val="22"/>
          <w:szCs w:val="22"/>
          <w:lang w:val="fr-FR"/>
        </w:rPr>
      </w:pPr>
      <w:r w:rsidRPr="00E938EA">
        <w:rPr>
          <w:rFonts w:cs="Times New Roman"/>
          <w:b/>
          <w:i/>
          <w:sz w:val="22"/>
          <w:szCs w:val="22"/>
          <w:lang w:val="fr-FR"/>
        </w:rPr>
        <w:t>Keywords</w:t>
      </w:r>
      <w:r w:rsidR="00D11028" w:rsidRPr="00E938EA">
        <w:rPr>
          <w:rFonts w:cs="Times New Roman"/>
          <w:b/>
          <w:i/>
          <w:sz w:val="22"/>
          <w:szCs w:val="22"/>
          <w:lang w:val="fr-FR"/>
        </w:rPr>
        <w:t xml:space="preserve"> : </w:t>
      </w:r>
      <w:r w:rsidR="00D11028" w:rsidRPr="00E938EA">
        <w:rPr>
          <w:rFonts w:cs="Times New Roman"/>
          <w:i/>
          <w:sz w:val="22"/>
          <w:szCs w:val="22"/>
          <w:lang w:val="fr-FR"/>
        </w:rPr>
        <w:t xml:space="preserve">3-5 mots-clés </w:t>
      </w:r>
    </w:p>
    <w:p w:rsidR="00173959" w:rsidRPr="00E938EA" w:rsidRDefault="00173959" w:rsidP="00173959">
      <w:pPr>
        <w:rPr>
          <w:rFonts w:cs="Times New Roman"/>
          <w:b/>
          <w:sz w:val="22"/>
          <w:szCs w:val="22"/>
          <w:lang w:val="fr-FR"/>
        </w:rPr>
      </w:pPr>
    </w:p>
    <w:p w:rsidR="00173959" w:rsidRPr="00E938EA" w:rsidRDefault="00173959" w:rsidP="00173959">
      <w:pPr>
        <w:rPr>
          <w:rFonts w:cs="Times New Roman"/>
          <w:b/>
          <w:sz w:val="22"/>
          <w:szCs w:val="22"/>
          <w:lang w:val="fr-FR"/>
        </w:rPr>
      </w:pPr>
    </w:p>
    <w:p w:rsidR="00D11028" w:rsidRPr="00E938EA" w:rsidRDefault="00D11028" w:rsidP="00173959">
      <w:pPr>
        <w:rPr>
          <w:rFonts w:cs="Times New Roman"/>
          <w:b/>
          <w:sz w:val="22"/>
          <w:szCs w:val="22"/>
          <w:lang w:val="fr-FR"/>
        </w:rPr>
      </w:pPr>
      <w:r w:rsidRPr="00E938EA">
        <w:rPr>
          <w:rFonts w:cs="Times New Roman"/>
          <w:b/>
          <w:sz w:val="22"/>
          <w:szCs w:val="22"/>
          <w:lang w:val="fr-FR"/>
        </w:rPr>
        <w:t xml:space="preserve">1. </w:t>
      </w:r>
    </w:p>
    <w:p w:rsidR="00173959" w:rsidRPr="00E938EA" w:rsidRDefault="00173959" w:rsidP="00173959">
      <w:pPr>
        <w:rPr>
          <w:rFonts w:cs="Times New Roman"/>
          <w:b/>
          <w:sz w:val="22"/>
          <w:szCs w:val="22"/>
          <w:lang w:val="fr-FR"/>
        </w:rPr>
      </w:pPr>
    </w:p>
    <w:p w:rsidR="00D11028" w:rsidRPr="00E938EA" w:rsidRDefault="00D11028" w:rsidP="00173959">
      <w:pPr>
        <w:rPr>
          <w:rFonts w:cs="Times New Roman"/>
          <w:b/>
          <w:sz w:val="22"/>
          <w:szCs w:val="22"/>
          <w:lang w:val="fr-FR"/>
        </w:rPr>
      </w:pPr>
      <w:r w:rsidRPr="00E938EA">
        <w:rPr>
          <w:rFonts w:cs="Times New Roman"/>
          <w:b/>
          <w:sz w:val="22"/>
          <w:szCs w:val="22"/>
          <w:lang w:val="fr-FR"/>
        </w:rPr>
        <w:t>1.1.</w:t>
      </w:r>
    </w:p>
    <w:p w:rsidR="00173959" w:rsidRPr="00E938EA" w:rsidRDefault="00173959" w:rsidP="00173959">
      <w:pPr>
        <w:rPr>
          <w:rFonts w:cs="Times New Roman"/>
          <w:b/>
          <w:sz w:val="22"/>
          <w:szCs w:val="22"/>
          <w:lang w:val="fr-FR"/>
        </w:rPr>
      </w:pPr>
    </w:p>
    <w:p w:rsidR="00D11028" w:rsidRPr="00E938EA" w:rsidRDefault="00D11028" w:rsidP="00173959">
      <w:pPr>
        <w:rPr>
          <w:rFonts w:cs="Times New Roman"/>
          <w:b/>
          <w:sz w:val="22"/>
          <w:szCs w:val="22"/>
          <w:lang w:val="fr-FR"/>
        </w:rPr>
      </w:pPr>
      <w:r w:rsidRPr="00E938EA">
        <w:rPr>
          <w:rFonts w:cs="Times New Roman"/>
          <w:b/>
          <w:sz w:val="22"/>
          <w:szCs w:val="22"/>
          <w:lang w:val="fr-FR"/>
        </w:rPr>
        <w:t>2.</w:t>
      </w:r>
    </w:p>
    <w:p w:rsidR="00D11028" w:rsidRPr="00E938EA" w:rsidRDefault="00D11028" w:rsidP="00D11028">
      <w:pPr>
        <w:spacing w:after="200" w:line="276" w:lineRule="auto"/>
        <w:rPr>
          <w:rFonts w:cs="Times New Roman"/>
          <w:sz w:val="22"/>
          <w:szCs w:val="22"/>
          <w:lang w:val="fr-FR"/>
        </w:rPr>
      </w:pPr>
    </w:p>
    <w:p w:rsidR="008E184C" w:rsidRPr="00E938EA" w:rsidRDefault="008E184C" w:rsidP="00D11028">
      <w:pPr>
        <w:spacing w:after="200" w:line="276" w:lineRule="auto"/>
        <w:rPr>
          <w:rFonts w:cs="Times New Roman"/>
          <w:sz w:val="22"/>
          <w:szCs w:val="22"/>
          <w:lang w:val="fr-FR"/>
        </w:rPr>
      </w:pPr>
      <w:r w:rsidRPr="00E938EA">
        <w:rPr>
          <w:rFonts w:cs="Times New Roman"/>
          <w:noProof/>
          <w:sz w:val="22"/>
          <w:szCs w:val="22"/>
        </w:rPr>
        <w:drawing>
          <wp:anchor distT="0" distB="0" distL="114300" distR="114300" simplePos="0" relativeHeight="251659776" behindDoc="0" locked="0" layoutInCell="1" allowOverlap="1" wp14:anchorId="4060CA21" wp14:editId="5C372476">
            <wp:simplePos x="0" y="0"/>
            <wp:positionH relativeFrom="column">
              <wp:posOffset>984885</wp:posOffset>
            </wp:positionH>
            <wp:positionV relativeFrom="paragraph">
              <wp:posOffset>280035</wp:posOffset>
            </wp:positionV>
            <wp:extent cx="3914775" cy="16478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za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14775" cy="1647825"/>
                    </a:xfrm>
                    <a:prstGeom prst="rect">
                      <a:avLst/>
                    </a:prstGeom>
                  </pic:spPr>
                </pic:pic>
              </a:graphicData>
            </a:graphic>
            <wp14:sizeRelH relativeFrom="page">
              <wp14:pctWidth>0</wp14:pctWidth>
            </wp14:sizeRelH>
            <wp14:sizeRelV relativeFrom="page">
              <wp14:pctHeight>0</wp14:pctHeight>
            </wp14:sizeRelV>
          </wp:anchor>
        </w:drawing>
      </w:r>
      <w:r w:rsidR="00D11028" w:rsidRPr="00E938EA">
        <w:rPr>
          <w:rFonts w:cs="Times New Roman"/>
          <w:sz w:val="22"/>
          <w:szCs w:val="22"/>
          <w:lang w:val="fr-FR"/>
        </w:rPr>
        <w:tab/>
      </w:r>
    </w:p>
    <w:p w:rsidR="008E184C" w:rsidRPr="00E938EA" w:rsidRDefault="008E184C" w:rsidP="00D11028">
      <w:pPr>
        <w:spacing w:after="200" w:line="276" w:lineRule="auto"/>
        <w:rPr>
          <w:rFonts w:cs="Times New Roman"/>
          <w:sz w:val="22"/>
          <w:szCs w:val="22"/>
          <w:lang w:val="fr-FR"/>
        </w:rPr>
      </w:pPr>
    </w:p>
    <w:p w:rsidR="008E184C" w:rsidRPr="00E938EA" w:rsidRDefault="008E184C" w:rsidP="00D11028">
      <w:pPr>
        <w:spacing w:after="200" w:line="276" w:lineRule="auto"/>
        <w:rPr>
          <w:rFonts w:cs="Times New Roman"/>
          <w:sz w:val="22"/>
          <w:szCs w:val="22"/>
          <w:lang w:val="fr-FR"/>
        </w:rPr>
      </w:pPr>
    </w:p>
    <w:p w:rsidR="008E184C" w:rsidRPr="00E938EA" w:rsidRDefault="008E184C" w:rsidP="00D11028">
      <w:pPr>
        <w:spacing w:after="200" w:line="276" w:lineRule="auto"/>
        <w:rPr>
          <w:rFonts w:cs="Times New Roman"/>
          <w:sz w:val="22"/>
          <w:szCs w:val="22"/>
          <w:lang w:val="fr-FR"/>
        </w:rPr>
      </w:pPr>
    </w:p>
    <w:p w:rsidR="008E184C" w:rsidRPr="00E938EA" w:rsidRDefault="008E184C" w:rsidP="00D11028">
      <w:pPr>
        <w:spacing w:after="200" w:line="276" w:lineRule="auto"/>
        <w:rPr>
          <w:rFonts w:cs="Times New Roman"/>
          <w:sz w:val="22"/>
          <w:szCs w:val="22"/>
          <w:lang w:val="fr-FR"/>
        </w:rPr>
      </w:pPr>
    </w:p>
    <w:p w:rsidR="008E184C" w:rsidRPr="00E938EA" w:rsidRDefault="008E184C" w:rsidP="00D11028">
      <w:pPr>
        <w:spacing w:after="200" w:line="276" w:lineRule="auto"/>
        <w:rPr>
          <w:rFonts w:cs="Times New Roman"/>
          <w:sz w:val="22"/>
          <w:szCs w:val="22"/>
          <w:lang w:val="fr-FR"/>
        </w:rPr>
      </w:pPr>
    </w:p>
    <w:p w:rsidR="00F3458C" w:rsidRDefault="00F3458C" w:rsidP="00F6200D">
      <w:pPr>
        <w:jc w:val="center"/>
        <w:rPr>
          <w:rFonts w:cs="Times New Roman"/>
          <w:b/>
          <w:sz w:val="22"/>
          <w:szCs w:val="22"/>
          <w:lang w:val="fr-FR"/>
        </w:rPr>
      </w:pPr>
    </w:p>
    <w:p w:rsidR="008E184C" w:rsidRPr="00E938EA" w:rsidRDefault="008E184C" w:rsidP="00F6200D">
      <w:pPr>
        <w:jc w:val="center"/>
        <w:rPr>
          <w:rFonts w:cs="Times New Roman"/>
          <w:b/>
          <w:sz w:val="22"/>
          <w:szCs w:val="22"/>
          <w:lang w:val="fr-FR"/>
        </w:rPr>
      </w:pPr>
      <w:r w:rsidRPr="00E938EA">
        <w:rPr>
          <w:rFonts w:cs="Times New Roman"/>
          <w:b/>
          <w:sz w:val="22"/>
          <w:szCs w:val="22"/>
          <w:lang w:val="fr-FR"/>
        </w:rPr>
        <w:t>Figure no. Titre de la figure</w:t>
      </w:r>
    </w:p>
    <w:p w:rsidR="00D11028" w:rsidRPr="00E938EA" w:rsidRDefault="00D11028" w:rsidP="00173959">
      <w:pPr>
        <w:rPr>
          <w:rFonts w:cs="Times New Roman"/>
          <w:sz w:val="22"/>
          <w:szCs w:val="22"/>
          <w:lang w:val="fr-FR"/>
        </w:rPr>
      </w:pPr>
      <w:r w:rsidRPr="00E938EA">
        <w:rPr>
          <w:rFonts w:cs="Times New Roman"/>
          <w:sz w:val="22"/>
          <w:szCs w:val="22"/>
          <w:lang w:val="fr-FR"/>
        </w:rPr>
        <w:t xml:space="preserve">Tableau : position horizontale centrée, style simple, un interligne.  </w:t>
      </w:r>
    </w:p>
    <w:p w:rsidR="00D11028" w:rsidRPr="00E938EA" w:rsidRDefault="00D11028" w:rsidP="00173959">
      <w:pPr>
        <w:rPr>
          <w:rFonts w:cs="Times New Roman"/>
          <w:sz w:val="22"/>
          <w:szCs w:val="22"/>
          <w:lang w:val="fr-FR"/>
        </w:rPr>
      </w:pPr>
      <w:r w:rsidRPr="00E938EA">
        <w:rPr>
          <w:rFonts w:cs="Times New Roman"/>
          <w:sz w:val="22"/>
          <w:szCs w:val="22"/>
          <w:lang w:val="fr-FR"/>
        </w:rPr>
        <w:t>Exemple :</w:t>
      </w:r>
    </w:p>
    <w:p w:rsidR="00D11028" w:rsidRPr="00E938EA" w:rsidRDefault="00D11028" w:rsidP="00F6200D">
      <w:pPr>
        <w:jc w:val="center"/>
        <w:rPr>
          <w:rFonts w:cs="Times New Roman"/>
          <w:b/>
          <w:sz w:val="22"/>
          <w:szCs w:val="22"/>
          <w:lang w:val="fr-FR"/>
        </w:rPr>
      </w:pPr>
      <w:r w:rsidRPr="00E938EA">
        <w:rPr>
          <w:rFonts w:cs="Times New Roman"/>
          <w:b/>
          <w:sz w:val="22"/>
          <w:szCs w:val="22"/>
          <w:lang w:val="fr-FR"/>
        </w:rPr>
        <w:t>Tableau n</w:t>
      </w:r>
      <w:r w:rsidRPr="00E938EA">
        <w:rPr>
          <w:rFonts w:cs="Times New Roman"/>
          <w:b/>
          <w:sz w:val="22"/>
          <w:szCs w:val="22"/>
          <w:vertAlign w:val="superscript"/>
          <w:lang w:val="fr-FR"/>
        </w:rPr>
        <w:t>o</w:t>
      </w:r>
      <w:r w:rsidRPr="00E938EA">
        <w:rPr>
          <w:rFonts w:cs="Times New Roman"/>
          <w:b/>
          <w:sz w:val="22"/>
          <w:szCs w:val="22"/>
          <w:lang w:val="fr-FR"/>
        </w:rPr>
        <w:t>. Titre</w:t>
      </w:r>
    </w:p>
    <w:tbl>
      <w:tblPr>
        <w:tblW w:w="0" w:type="auto"/>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1536"/>
        <w:gridCol w:w="1536"/>
        <w:gridCol w:w="1537"/>
        <w:gridCol w:w="1536"/>
        <w:gridCol w:w="1537"/>
      </w:tblGrid>
      <w:tr w:rsidR="00D11028" w:rsidRPr="00F3458C" w:rsidTr="00F6200D">
        <w:trPr>
          <w:jc w:val="center"/>
        </w:trPr>
        <w:tc>
          <w:tcPr>
            <w:tcW w:w="1536" w:type="dxa"/>
          </w:tcPr>
          <w:p w:rsidR="00D11028" w:rsidRPr="00F3458C" w:rsidRDefault="00D11028" w:rsidP="00173959">
            <w:pPr>
              <w:rPr>
                <w:rFonts w:cs="Times New Roman"/>
                <w:sz w:val="20"/>
                <w:szCs w:val="20"/>
                <w:lang w:val="fr-FR"/>
              </w:rPr>
            </w:pPr>
            <w:r w:rsidRPr="00F3458C">
              <w:rPr>
                <w:rFonts w:cs="Times New Roman"/>
                <w:sz w:val="20"/>
                <w:szCs w:val="20"/>
                <w:lang w:val="fr-FR"/>
              </w:rPr>
              <w:t>Col. 1</w:t>
            </w:r>
          </w:p>
        </w:tc>
        <w:tc>
          <w:tcPr>
            <w:tcW w:w="1536" w:type="dxa"/>
          </w:tcPr>
          <w:p w:rsidR="00D11028" w:rsidRPr="00F3458C" w:rsidRDefault="00D11028" w:rsidP="00173959">
            <w:pPr>
              <w:rPr>
                <w:rFonts w:cs="Times New Roman"/>
                <w:sz w:val="20"/>
                <w:szCs w:val="20"/>
                <w:lang w:val="fr-FR"/>
              </w:rPr>
            </w:pPr>
            <w:r w:rsidRPr="00F3458C">
              <w:rPr>
                <w:rFonts w:cs="Times New Roman"/>
                <w:sz w:val="20"/>
                <w:szCs w:val="20"/>
                <w:lang w:val="fr-FR"/>
              </w:rPr>
              <w:t>Col. 2</w:t>
            </w:r>
          </w:p>
        </w:tc>
        <w:tc>
          <w:tcPr>
            <w:tcW w:w="1537" w:type="dxa"/>
          </w:tcPr>
          <w:p w:rsidR="00D11028" w:rsidRPr="00F3458C" w:rsidRDefault="00D11028" w:rsidP="00173959">
            <w:pPr>
              <w:rPr>
                <w:rFonts w:cs="Times New Roman"/>
                <w:sz w:val="20"/>
                <w:szCs w:val="20"/>
                <w:lang w:val="fr-FR"/>
              </w:rPr>
            </w:pPr>
            <w:r w:rsidRPr="00F3458C">
              <w:rPr>
                <w:rFonts w:cs="Times New Roman"/>
                <w:sz w:val="20"/>
                <w:szCs w:val="20"/>
                <w:lang w:val="fr-FR"/>
              </w:rPr>
              <w:t>Col. 3</w:t>
            </w:r>
          </w:p>
        </w:tc>
        <w:tc>
          <w:tcPr>
            <w:tcW w:w="1536" w:type="dxa"/>
          </w:tcPr>
          <w:p w:rsidR="00D11028" w:rsidRPr="00F3458C" w:rsidRDefault="00D11028" w:rsidP="00173959">
            <w:pPr>
              <w:rPr>
                <w:rFonts w:cs="Times New Roman"/>
                <w:sz w:val="20"/>
                <w:szCs w:val="20"/>
                <w:lang w:val="fr-FR"/>
              </w:rPr>
            </w:pPr>
            <w:r w:rsidRPr="00F3458C">
              <w:rPr>
                <w:rFonts w:cs="Times New Roman"/>
                <w:sz w:val="20"/>
                <w:szCs w:val="20"/>
                <w:lang w:val="fr-FR"/>
              </w:rPr>
              <w:t>Col. 4</w:t>
            </w:r>
          </w:p>
        </w:tc>
        <w:tc>
          <w:tcPr>
            <w:tcW w:w="1537" w:type="dxa"/>
          </w:tcPr>
          <w:p w:rsidR="00D11028" w:rsidRPr="00F3458C" w:rsidRDefault="00D11028" w:rsidP="00173959">
            <w:pPr>
              <w:rPr>
                <w:rFonts w:cs="Times New Roman"/>
                <w:sz w:val="20"/>
                <w:szCs w:val="20"/>
                <w:lang w:val="fr-FR"/>
              </w:rPr>
            </w:pPr>
            <w:r w:rsidRPr="00F3458C">
              <w:rPr>
                <w:rFonts w:cs="Times New Roman"/>
                <w:sz w:val="20"/>
                <w:szCs w:val="20"/>
                <w:lang w:val="fr-FR"/>
              </w:rPr>
              <w:t>Col. 5</w:t>
            </w:r>
          </w:p>
        </w:tc>
      </w:tr>
      <w:tr w:rsidR="00D11028" w:rsidRPr="00F3458C" w:rsidTr="00F6200D">
        <w:trPr>
          <w:jc w:val="center"/>
        </w:trPr>
        <w:tc>
          <w:tcPr>
            <w:tcW w:w="1536" w:type="dxa"/>
          </w:tcPr>
          <w:p w:rsidR="00D11028" w:rsidRPr="00F3458C" w:rsidRDefault="00D11028" w:rsidP="00173959">
            <w:pPr>
              <w:rPr>
                <w:rFonts w:cs="Times New Roman"/>
                <w:sz w:val="20"/>
                <w:szCs w:val="20"/>
                <w:lang w:val="fr-FR"/>
              </w:rPr>
            </w:pPr>
            <w:r w:rsidRPr="00F3458C">
              <w:rPr>
                <w:rFonts w:cs="Times New Roman"/>
                <w:sz w:val="20"/>
                <w:szCs w:val="20"/>
                <w:lang w:val="fr-FR"/>
              </w:rPr>
              <w:t>10</w:t>
            </w:r>
          </w:p>
        </w:tc>
        <w:tc>
          <w:tcPr>
            <w:tcW w:w="1536" w:type="dxa"/>
          </w:tcPr>
          <w:p w:rsidR="00D11028" w:rsidRPr="00F3458C" w:rsidRDefault="00D11028" w:rsidP="00173959">
            <w:pPr>
              <w:rPr>
                <w:rFonts w:cs="Times New Roman"/>
                <w:sz w:val="20"/>
                <w:szCs w:val="20"/>
                <w:lang w:val="fr-FR"/>
              </w:rPr>
            </w:pPr>
            <w:r w:rsidRPr="00F3458C">
              <w:rPr>
                <w:rFonts w:cs="Times New Roman"/>
                <w:sz w:val="20"/>
                <w:szCs w:val="20"/>
                <w:lang w:val="fr-FR"/>
              </w:rPr>
              <w:t>10</w:t>
            </w:r>
          </w:p>
        </w:tc>
        <w:tc>
          <w:tcPr>
            <w:tcW w:w="1537" w:type="dxa"/>
          </w:tcPr>
          <w:p w:rsidR="00D11028" w:rsidRPr="00F3458C" w:rsidRDefault="00D11028" w:rsidP="00173959">
            <w:pPr>
              <w:rPr>
                <w:rFonts w:cs="Times New Roman"/>
                <w:sz w:val="20"/>
                <w:szCs w:val="20"/>
                <w:lang w:val="fr-FR"/>
              </w:rPr>
            </w:pPr>
            <w:r w:rsidRPr="00F3458C">
              <w:rPr>
                <w:rFonts w:cs="Times New Roman"/>
                <w:sz w:val="20"/>
                <w:szCs w:val="20"/>
                <w:lang w:val="fr-FR"/>
              </w:rPr>
              <w:t>10</w:t>
            </w:r>
          </w:p>
        </w:tc>
        <w:tc>
          <w:tcPr>
            <w:tcW w:w="1536" w:type="dxa"/>
          </w:tcPr>
          <w:p w:rsidR="00D11028" w:rsidRPr="00F3458C" w:rsidRDefault="00D11028" w:rsidP="00173959">
            <w:pPr>
              <w:rPr>
                <w:rFonts w:cs="Times New Roman"/>
                <w:sz w:val="20"/>
                <w:szCs w:val="20"/>
                <w:lang w:val="fr-FR"/>
              </w:rPr>
            </w:pPr>
            <w:r w:rsidRPr="00F3458C">
              <w:rPr>
                <w:rFonts w:cs="Times New Roman"/>
                <w:sz w:val="20"/>
                <w:szCs w:val="20"/>
                <w:lang w:val="fr-FR"/>
              </w:rPr>
              <w:t>10</w:t>
            </w:r>
          </w:p>
        </w:tc>
        <w:tc>
          <w:tcPr>
            <w:tcW w:w="1537" w:type="dxa"/>
          </w:tcPr>
          <w:p w:rsidR="00D11028" w:rsidRPr="00F3458C" w:rsidRDefault="00D11028" w:rsidP="00173959">
            <w:pPr>
              <w:rPr>
                <w:rFonts w:cs="Times New Roman"/>
                <w:sz w:val="20"/>
                <w:szCs w:val="20"/>
                <w:lang w:val="fr-FR"/>
              </w:rPr>
            </w:pPr>
            <w:r w:rsidRPr="00F3458C">
              <w:rPr>
                <w:rFonts w:cs="Times New Roman"/>
                <w:sz w:val="20"/>
                <w:szCs w:val="20"/>
                <w:lang w:val="fr-FR"/>
              </w:rPr>
              <w:t>10</w:t>
            </w:r>
          </w:p>
        </w:tc>
      </w:tr>
    </w:tbl>
    <w:p w:rsidR="00D11028" w:rsidRPr="00E938EA" w:rsidRDefault="00D11028" w:rsidP="00173959">
      <w:pPr>
        <w:rPr>
          <w:rFonts w:cs="Times New Roman"/>
          <w:sz w:val="22"/>
          <w:szCs w:val="22"/>
          <w:lang w:val="fr-FR"/>
        </w:rPr>
      </w:pPr>
    </w:p>
    <w:p w:rsidR="00D11028" w:rsidRPr="00E938EA" w:rsidRDefault="00D11028" w:rsidP="001844B6">
      <w:pPr>
        <w:jc w:val="center"/>
        <w:rPr>
          <w:rFonts w:cs="Times New Roman"/>
          <w:b/>
          <w:sz w:val="22"/>
          <w:szCs w:val="22"/>
          <w:lang w:val="fr-FR"/>
        </w:rPr>
      </w:pPr>
      <w:r w:rsidRPr="00E938EA">
        <w:rPr>
          <w:rFonts w:cs="Times New Roman"/>
          <w:b/>
          <w:sz w:val="22"/>
          <w:szCs w:val="22"/>
          <w:lang w:val="fr-FR"/>
        </w:rPr>
        <w:t>RÉFÉRENCES BIBLIOGRAPHIQUES</w:t>
      </w:r>
    </w:p>
    <w:p w:rsidR="00D11028" w:rsidRPr="00E938EA" w:rsidRDefault="00D11028" w:rsidP="00173959">
      <w:pPr>
        <w:rPr>
          <w:rFonts w:cs="Times New Roman"/>
          <w:b/>
          <w:sz w:val="22"/>
          <w:szCs w:val="22"/>
          <w:lang w:val="fr-FR"/>
        </w:rPr>
      </w:pPr>
      <w:r w:rsidRPr="00E938EA">
        <w:rPr>
          <w:rFonts w:cs="Times New Roman"/>
          <w:sz w:val="22"/>
          <w:szCs w:val="22"/>
          <w:lang w:val="fr-FR"/>
        </w:rPr>
        <w:t>1.</w:t>
      </w:r>
      <w:r w:rsidR="001844B6" w:rsidRPr="00E938EA">
        <w:rPr>
          <w:rFonts w:cs="Times New Roman"/>
          <w:sz w:val="22"/>
          <w:szCs w:val="22"/>
          <w:lang w:val="fr-FR"/>
        </w:rPr>
        <w:t xml:space="preserve"> </w:t>
      </w:r>
      <w:r w:rsidRPr="00E938EA">
        <w:rPr>
          <w:rFonts w:cs="Times New Roman"/>
          <w:sz w:val="22"/>
          <w:szCs w:val="22"/>
          <w:lang w:val="fr-FR"/>
        </w:rPr>
        <w:t>Nom 1, (initiale du prénom, majuscule suivie d’un point) 1 (</w:t>
      </w:r>
      <w:proofErr w:type="spellStart"/>
      <w:r w:rsidRPr="00E938EA">
        <w:rPr>
          <w:rFonts w:cs="Times New Roman"/>
          <w:sz w:val="22"/>
          <w:szCs w:val="22"/>
          <w:lang w:val="fr-FR"/>
        </w:rPr>
        <w:t>coord</w:t>
      </w:r>
      <w:proofErr w:type="spellEnd"/>
      <w:r w:rsidRPr="00E938EA">
        <w:rPr>
          <w:rFonts w:cs="Times New Roman"/>
          <w:sz w:val="22"/>
          <w:szCs w:val="22"/>
          <w:lang w:val="fr-FR"/>
        </w:rPr>
        <w:t>.). (</w:t>
      </w:r>
      <w:proofErr w:type="gramStart"/>
      <w:r w:rsidRPr="00E938EA">
        <w:rPr>
          <w:rFonts w:cs="Times New Roman"/>
          <w:sz w:val="22"/>
          <w:szCs w:val="22"/>
          <w:lang w:val="fr-FR"/>
        </w:rPr>
        <w:t>année</w:t>
      </w:r>
      <w:proofErr w:type="gramEnd"/>
      <w:r w:rsidRPr="00E938EA">
        <w:rPr>
          <w:rFonts w:cs="Times New Roman"/>
          <w:sz w:val="22"/>
          <w:szCs w:val="22"/>
          <w:lang w:val="fr-FR"/>
        </w:rPr>
        <w:t>).</w:t>
      </w:r>
      <w:r w:rsidRPr="00E938EA">
        <w:rPr>
          <w:rFonts w:cs="Times New Roman"/>
          <w:b/>
          <w:sz w:val="22"/>
          <w:szCs w:val="22"/>
          <w:lang w:val="fr-FR"/>
        </w:rPr>
        <w:t xml:space="preserve"> </w:t>
      </w:r>
      <w:r w:rsidRPr="00E938EA">
        <w:rPr>
          <w:rFonts w:cs="Times New Roman"/>
          <w:i/>
          <w:sz w:val="22"/>
          <w:szCs w:val="22"/>
          <w:lang w:val="fr-FR"/>
        </w:rPr>
        <w:t>Titre1</w:t>
      </w:r>
      <w:r w:rsidRPr="00E938EA">
        <w:rPr>
          <w:rFonts w:cs="Times New Roman"/>
          <w:b/>
          <w:sz w:val="22"/>
          <w:szCs w:val="22"/>
          <w:lang w:val="fr-FR"/>
        </w:rPr>
        <w:t xml:space="preserve">. </w:t>
      </w:r>
      <w:r w:rsidRPr="00E938EA">
        <w:rPr>
          <w:rFonts w:cs="Times New Roman"/>
          <w:sz w:val="22"/>
          <w:szCs w:val="22"/>
          <w:lang w:val="fr-FR"/>
        </w:rPr>
        <w:t>Lieu de la publication : Maison d’édition.</w:t>
      </w:r>
    </w:p>
    <w:p w:rsidR="00DC0033" w:rsidRPr="00E938EA" w:rsidRDefault="00DC0033" w:rsidP="003114A4">
      <w:pPr>
        <w:ind w:firstLine="567"/>
        <w:rPr>
          <w:rFonts w:cs="Times New Roman"/>
          <w:sz w:val="22"/>
          <w:szCs w:val="22"/>
          <w:lang w:val="fr-FR"/>
        </w:rPr>
      </w:pPr>
    </w:p>
    <w:sectPr w:rsidR="00DC0033" w:rsidRPr="00E938EA" w:rsidSect="00CA64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A1" w:rsidRDefault="008145A1" w:rsidP="00C221DF">
      <w:r>
        <w:separator/>
      </w:r>
    </w:p>
  </w:endnote>
  <w:endnote w:type="continuationSeparator" w:id="0">
    <w:p w:rsidR="008145A1" w:rsidRDefault="008145A1" w:rsidP="00C2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A1" w:rsidRDefault="008145A1" w:rsidP="00C221DF">
      <w:r>
        <w:separator/>
      </w:r>
    </w:p>
  </w:footnote>
  <w:footnote w:type="continuationSeparator" w:id="0">
    <w:p w:rsidR="008145A1" w:rsidRDefault="008145A1" w:rsidP="00C221DF">
      <w:r>
        <w:continuationSeparator/>
      </w:r>
    </w:p>
  </w:footnote>
  <w:footnote w:id="1">
    <w:p w:rsidR="00D11028" w:rsidRPr="00C221DF" w:rsidRDefault="00D11028" w:rsidP="00D11028">
      <w:pPr>
        <w:pStyle w:val="FootnoteText"/>
        <w:rPr>
          <w:lang w:val="ro-RO"/>
        </w:rPr>
      </w:pPr>
      <w:r>
        <w:rPr>
          <w:rStyle w:val="FootnoteReference"/>
        </w:rPr>
        <w:footnoteRef/>
      </w:r>
      <w:r w:rsidRPr="00327BAE">
        <w:rPr>
          <w:lang w:val="fr-FR"/>
        </w:rPr>
        <w:t xml:space="preserve"> Statut académique</w:t>
      </w:r>
      <w:r>
        <w:rPr>
          <w:lang w:val="ro-RO"/>
        </w:rPr>
        <w:t>, grade académique, affiliation institutionnelle, adresse, courriel, personne de contact</w:t>
      </w:r>
    </w:p>
  </w:footnote>
  <w:footnote w:id="2">
    <w:p w:rsidR="00D11028" w:rsidRPr="00EA4C1F" w:rsidRDefault="00D11028" w:rsidP="00D11028">
      <w:pPr>
        <w:pStyle w:val="FootnoteText"/>
        <w:rPr>
          <w:lang w:val="ro-RO"/>
        </w:rPr>
      </w:pPr>
      <w:r>
        <w:rPr>
          <w:rStyle w:val="FootnoteReference"/>
        </w:rPr>
        <w:footnoteRef/>
      </w:r>
      <w:r w:rsidRPr="00327BAE">
        <w:rPr>
          <w:lang w:val="fr-FR"/>
        </w:rPr>
        <w:t xml:space="preserve"> Statut académique</w:t>
      </w:r>
      <w:r>
        <w:rPr>
          <w:lang w:val="ro-RO"/>
        </w:rPr>
        <w:t>, grade académique, affiliation institutionnelle, courriel</w:t>
      </w:r>
    </w:p>
  </w:footnote>
  <w:footnote w:id="3">
    <w:p w:rsidR="00D11028" w:rsidRPr="00327BAE" w:rsidRDefault="00D11028" w:rsidP="00D11028">
      <w:pPr>
        <w:pStyle w:val="FootnoteText"/>
        <w:rPr>
          <w:lang w:val="fr-FR"/>
        </w:rPr>
      </w:pPr>
      <w:r>
        <w:rPr>
          <w:rStyle w:val="FootnoteReference"/>
        </w:rPr>
        <w:footnoteRef/>
      </w:r>
      <w:r w:rsidRPr="00327BAE">
        <w:rPr>
          <w:lang w:val="fr-FR"/>
        </w:rPr>
        <w:t xml:space="preserve"> </w:t>
      </w:r>
      <w:r>
        <w:rPr>
          <w:lang w:val="fr-FR"/>
        </w:rPr>
        <w:t xml:space="preserve">NOTE : les contributions rédigées en français respecteront les règles de l’orthographe française.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C2023"/>
    <w:multiLevelType w:val="singleLevel"/>
    <w:tmpl w:val="7DEC4D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ED6922"/>
    <w:multiLevelType w:val="multilevel"/>
    <w:tmpl w:val="F4CE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FB1E85"/>
    <w:multiLevelType w:val="multilevel"/>
    <w:tmpl w:val="1BDC2774"/>
    <w:numStyleLink w:val="StyleNumbered11ptSmallcaps"/>
  </w:abstractNum>
  <w:abstractNum w:abstractNumId="3" w15:restartNumberingAfterBreak="0">
    <w:nsid w:val="6BBC5C61"/>
    <w:multiLevelType w:val="hybridMultilevel"/>
    <w:tmpl w:val="67E8C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F56DF"/>
    <w:multiLevelType w:val="multilevel"/>
    <w:tmpl w:val="1BDC2774"/>
    <w:styleLink w:val="StyleNumbered11ptSmallcaps"/>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lvlOverride w:ilvl="0">
      <w:lvl w:ilvl="0">
        <w:start w:val="1"/>
        <w:numFmt w:val="decimal"/>
        <w:lvlText w:val="%1."/>
        <w:lvlJc w:val="left"/>
        <w:pPr>
          <w:tabs>
            <w:tab w:val="num" w:pos="720"/>
          </w:tabs>
          <w:ind w:left="720" w:hanging="360"/>
        </w:pPr>
        <w:rPr>
          <w:b w:val="0"/>
          <w:sz w:val="22"/>
          <w:szCs w:val="22"/>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8C"/>
    <w:rsid w:val="00001E82"/>
    <w:rsid w:val="00004CA0"/>
    <w:rsid w:val="000060D9"/>
    <w:rsid w:val="00010B80"/>
    <w:rsid w:val="000110DD"/>
    <w:rsid w:val="00021B10"/>
    <w:rsid w:val="00034B36"/>
    <w:rsid w:val="000419F1"/>
    <w:rsid w:val="000519A0"/>
    <w:rsid w:val="00065867"/>
    <w:rsid w:val="00073AAF"/>
    <w:rsid w:val="00077EB3"/>
    <w:rsid w:val="00080B67"/>
    <w:rsid w:val="000872E1"/>
    <w:rsid w:val="000912B8"/>
    <w:rsid w:val="000A1A18"/>
    <w:rsid w:val="000A22D7"/>
    <w:rsid w:val="000A61A6"/>
    <w:rsid w:val="000B4CD3"/>
    <w:rsid w:val="000D19F6"/>
    <w:rsid w:val="000F53E1"/>
    <w:rsid w:val="001066E1"/>
    <w:rsid w:val="00110A06"/>
    <w:rsid w:val="00111F6A"/>
    <w:rsid w:val="00111FBB"/>
    <w:rsid w:val="00114F82"/>
    <w:rsid w:val="00124360"/>
    <w:rsid w:val="001308A5"/>
    <w:rsid w:val="001403DB"/>
    <w:rsid w:val="00146F2C"/>
    <w:rsid w:val="001620FF"/>
    <w:rsid w:val="00170C97"/>
    <w:rsid w:val="00173959"/>
    <w:rsid w:val="001766EA"/>
    <w:rsid w:val="00177E9E"/>
    <w:rsid w:val="001844B6"/>
    <w:rsid w:val="00196662"/>
    <w:rsid w:val="001A2FDB"/>
    <w:rsid w:val="001D51E4"/>
    <w:rsid w:val="001E4C26"/>
    <w:rsid w:val="001E5938"/>
    <w:rsid w:val="002063D6"/>
    <w:rsid w:val="002153D7"/>
    <w:rsid w:val="00232B10"/>
    <w:rsid w:val="002354BF"/>
    <w:rsid w:val="002400EA"/>
    <w:rsid w:val="00240211"/>
    <w:rsid w:val="00250D17"/>
    <w:rsid w:val="00254396"/>
    <w:rsid w:val="00261293"/>
    <w:rsid w:val="00280F3B"/>
    <w:rsid w:val="002827A9"/>
    <w:rsid w:val="002A026D"/>
    <w:rsid w:val="002A471F"/>
    <w:rsid w:val="002B3856"/>
    <w:rsid w:val="002C41A9"/>
    <w:rsid w:val="002D4A48"/>
    <w:rsid w:val="002E4C3C"/>
    <w:rsid w:val="003037FB"/>
    <w:rsid w:val="003114A4"/>
    <w:rsid w:val="003258CB"/>
    <w:rsid w:val="0032622D"/>
    <w:rsid w:val="00330A69"/>
    <w:rsid w:val="00351369"/>
    <w:rsid w:val="0035243E"/>
    <w:rsid w:val="00355228"/>
    <w:rsid w:val="003633F3"/>
    <w:rsid w:val="0036460F"/>
    <w:rsid w:val="003713E6"/>
    <w:rsid w:val="003734A9"/>
    <w:rsid w:val="00387E83"/>
    <w:rsid w:val="00395302"/>
    <w:rsid w:val="003A66BA"/>
    <w:rsid w:val="003B2CED"/>
    <w:rsid w:val="003B6C74"/>
    <w:rsid w:val="003D05F5"/>
    <w:rsid w:val="003D6F5E"/>
    <w:rsid w:val="003F0DC9"/>
    <w:rsid w:val="003F6A5A"/>
    <w:rsid w:val="004008DB"/>
    <w:rsid w:val="0041440C"/>
    <w:rsid w:val="00422AE7"/>
    <w:rsid w:val="0042503E"/>
    <w:rsid w:val="00431404"/>
    <w:rsid w:val="004315B4"/>
    <w:rsid w:val="004412EE"/>
    <w:rsid w:val="00446A30"/>
    <w:rsid w:val="00447F3C"/>
    <w:rsid w:val="004532BC"/>
    <w:rsid w:val="00460536"/>
    <w:rsid w:val="004616BB"/>
    <w:rsid w:val="004673AD"/>
    <w:rsid w:val="00482EE5"/>
    <w:rsid w:val="00483B85"/>
    <w:rsid w:val="00485FFD"/>
    <w:rsid w:val="004915FC"/>
    <w:rsid w:val="004928FC"/>
    <w:rsid w:val="004A094E"/>
    <w:rsid w:val="004B28FC"/>
    <w:rsid w:val="004B3392"/>
    <w:rsid w:val="004B3CB9"/>
    <w:rsid w:val="004D2AF2"/>
    <w:rsid w:val="004D3C1E"/>
    <w:rsid w:val="004D4A50"/>
    <w:rsid w:val="004E1A72"/>
    <w:rsid w:val="004F1E91"/>
    <w:rsid w:val="004F1FA0"/>
    <w:rsid w:val="004F537C"/>
    <w:rsid w:val="004F648E"/>
    <w:rsid w:val="00504ADB"/>
    <w:rsid w:val="005065B7"/>
    <w:rsid w:val="00515933"/>
    <w:rsid w:val="00537BF8"/>
    <w:rsid w:val="00544287"/>
    <w:rsid w:val="00545F68"/>
    <w:rsid w:val="005501FA"/>
    <w:rsid w:val="00556008"/>
    <w:rsid w:val="00560363"/>
    <w:rsid w:val="0058686D"/>
    <w:rsid w:val="00593B92"/>
    <w:rsid w:val="005A1D27"/>
    <w:rsid w:val="005A6CB5"/>
    <w:rsid w:val="005B4D4B"/>
    <w:rsid w:val="005B5403"/>
    <w:rsid w:val="005D1B14"/>
    <w:rsid w:val="005D29A8"/>
    <w:rsid w:val="005E063C"/>
    <w:rsid w:val="005F10D4"/>
    <w:rsid w:val="005F676C"/>
    <w:rsid w:val="006017AB"/>
    <w:rsid w:val="006073FA"/>
    <w:rsid w:val="00611991"/>
    <w:rsid w:val="0062036C"/>
    <w:rsid w:val="006520C4"/>
    <w:rsid w:val="0065516D"/>
    <w:rsid w:val="00664432"/>
    <w:rsid w:val="0068642A"/>
    <w:rsid w:val="00690DC5"/>
    <w:rsid w:val="0069349B"/>
    <w:rsid w:val="006A4E8F"/>
    <w:rsid w:val="006A52A5"/>
    <w:rsid w:val="006A765D"/>
    <w:rsid w:val="006A77B9"/>
    <w:rsid w:val="006C418D"/>
    <w:rsid w:val="006C45E4"/>
    <w:rsid w:val="00707E40"/>
    <w:rsid w:val="00715885"/>
    <w:rsid w:val="00720DAD"/>
    <w:rsid w:val="00721123"/>
    <w:rsid w:val="0075210F"/>
    <w:rsid w:val="00772002"/>
    <w:rsid w:val="0078289A"/>
    <w:rsid w:val="007900E0"/>
    <w:rsid w:val="0079358C"/>
    <w:rsid w:val="0079741E"/>
    <w:rsid w:val="007A63DF"/>
    <w:rsid w:val="007A768D"/>
    <w:rsid w:val="007C32AB"/>
    <w:rsid w:val="007C4B04"/>
    <w:rsid w:val="007C6F57"/>
    <w:rsid w:val="007C7387"/>
    <w:rsid w:val="007D670D"/>
    <w:rsid w:val="007E1A86"/>
    <w:rsid w:val="007E4EFD"/>
    <w:rsid w:val="007E50B4"/>
    <w:rsid w:val="00801324"/>
    <w:rsid w:val="008145A1"/>
    <w:rsid w:val="0082213E"/>
    <w:rsid w:val="0082382B"/>
    <w:rsid w:val="0082527E"/>
    <w:rsid w:val="00826130"/>
    <w:rsid w:val="0083714B"/>
    <w:rsid w:val="00847065"/>
    <w:rsid w:val="00850106"/>
    <w:rsid w:val="00851218"/>
    <w:rsid w:val="00860AD3"/>
    <w:rsid w:val="00874D4F"/>
    <w:rsid w:val="00880E2D"/>
    <w:rsid w:val="00892AAD"/>
    <w:rsid w:val="008A5107"/>
    <w:rsid w:val="008A7E24"/>
    <w:rsid w:val="008B18A0"/>
    <w:rsid w:val="008C4E21"/>
    <w:rsid w:val="008C5D78"/>
    <w:rsid w:val="008D4E8B"/>
    <w:rsid w:val="008E184C"/>
    <w:rsid w:val="00901570"/>
    <w:rsid w:val="00901AF4"/>
    <w:rsid w:val="0092027E"/>
    <w:rsid w:val="00921488"/>
    <w:rsid w:val="00932637"/>
    <w:rsid w:val="009347E9"/>
    <w:rsid w:val="00936A06"/>
    <w:rsid w:val="009433B5"/>
    <w:rsid w:val="0094366D"/>
    <w:rsid w:val="00944D02"/>
    <w:rsid w:val="009477CF"/>
    <w:rsid w:val="009502F6"/>
    <w:rsid w:val="009628E5"/>
    <w:rsid w:val="00974AF4"/>
    <w:rsid w:val="009759D1"/>
    <w:rsid w:val="0098208C"/>
    <w:rsid w:val="009847F9"/>
    <w:rsid w:val="00991E05"/>
    <w:rsid w:val="00994508"/>
    <w:rsid w:val="009A0D0A"/>
    <w:rsid w:val="009A72FE"/>
    <w:rsid w:val="009B076E"/>
    <w:rsid w:val="009B46BF"/>
    <w:rsid w:val="009D1A22"/>
    <w:rsid w:val="009F01B8"/>
    <w:rsid w:val="009F37DD"/>
    <w:rsid w:val="009F6B57"/>
    <w:rsid w:val="00A1063A"/>
    <w:rsid w:val="00A133AB"/>
    <w:rsid w:val="00A1574B"/>
    <w:rsid w:val="00A43DB7"/>
    <w:rsid w:val="00A62136"/>
    <w:rsid w:val="00A706DD"/>
    <w:rsid w:val="00A70FD2"/>
    <w:rsid w:val="00A75943"/>
    <w:rsid w:val="00A81392"/>
    <w:rsid w:val="00A95ADD"/>
    <w:rsid w:val="00AA3493"/>
    <w:rsid w:val="00AA34F0"/>
    <w:rsid w:val="00AA40C3"/>
    <w:rsid w:val="00AA52BA"/>
    <w:rsid w:val="00AB5B2D"/>
    <w:rsid w:val="00AB64E6"/>
    <w:rsid w:val="00AD54A0"/>
    <w:rsid w:val="00AF3541"/>
    <w:rsid w:val="00B1136B"/>
    <w:rsid w:val="00B13586"/>
    <w:rsid w:val="00B17011"/>
    <w:rsid w:val="00B20817"/>
    <w:rsid w:val="00B25F03"/>
    <w:rsid w:val="00B352BA"/>
    <w:rsid w:val="00B50CBC"/>
    <w:rsid w:val="00B838DD"/>
    <w:rsid w:val="00B9526B"/>
    <w:rsid w:val="00BB00E2"/>
    <w:rsid w:val="00BD2C6A"/>
    <w:rsid w:val="00BD364B"/>
    <w:rsid w:val="00BE4B7A"/>
    <w:rsid w:val="00C07DF3"/>
    <w:rsid w:val="00C109E6"/>
    <w:rsid w:val="00C21FF2"/>
    <w:rsid w:val="00C221DF"/>
    <w:rsid w:val="00C234C4"/>
    <w:rsid w:val="00C3206D"/>
    <w:rsid w:val="00C50E29"/>
    <w:rsid w:val="00C61EC5"/>
    <w:rsid w:val="00C72B7D"/>
    <w:rsid w:val="00C87F65"/>
    <w:rsid w:val="00C904E5"/>
    <w:rsid w:val="00C931F9"/>
    <w:rsid w:val="00CA202B"/>
    <w:rsid w:val="00CA35EE"/>
    <w:rsid w:val="00CA6416"/>
    <w:rsid w:val="00CA6578"/>
    <w:rsid w:val="00CC4B5D"/>
    <w:rsid w:val="00CD6B34"/>
    <w:rsid w:val="00CF53EF"/>
    <w:rsid w:val="00D00E8E"/>
    <w:rsid w:val="00D010DA"/>
    <w:rsid w:val="00D03FA7"/>
    <w:rsid w:val="00D07027"/>
    <w:rsid w:val="00D11028"/>
    <w:rsid w:val="00D15947"/>
    <w:rsid w:val="00D2362F"/>
    <w:rsid w:val="00D3772A"/>
    <w:rsid w:val="00D37A64"/>
    <w:rsid w:val="00D52993"/>
    <w:rsid w:val="00D70A89"/>
    <w:rsid w:val="00D736BF"/>
    <w:rsid w:val="00D75A97"/>
    <w:rsid w:val="00D845BD"/>
    <w:rsid w:val="00D9350B"/>
    <w:rsid w:val="00D945FF"/>
    <w:rsid w:val="00DA1855"/>
    <w:rsid w:val="00DA377E"/>
    <w:rsid w:val="00DC0033"/>
    <w:rsid w:val="00DC2F9A"/>
    <w:rsid w:val="00DD798B"/>
    <w:rsid w:val="00DE0163"/>
    <w:rsid w:val="00DE016D"/>
    <w:rsid w:val="00DE45D4"/>
    <w:rsid w:val="00DE5088"/>
    <w:rsid w:val="00DE70BF"/>
    <w:rsid w:val="00DF0135"/>
    <w:rsid w:val="00E27CC6"/>
    <w:rsid w:val="00E31C29"/>
    <w:rsid w:val="00E36EF0"/>
    <w:rsid w:val="00E4638F"/>
    <w:rsid w:val="00E54C29"/>
    <w:rsid w:val="00E575D5"/>
    <w:rsid w:val="00E60695"/>
    <w:rsid w:val="00E641D8"/>
    <w:rsid w:val="00E728FF"/>
    <w:rsid w:val="00E72A86"/>
    <w:rsid w:val="00E84491"/>
    <w:rsid w:val="00E938EA"/>
    <w:rsid w:val="00EA4C1F"/>
    <w:rsid w:val="00EC33C2"/>
    <w:rsid w:val="00EC5001"/>
    <w:rsid w:val="00ED2A8E"/>
    <w:rsid w:val="00EE38DF"/>
    <w:rsid w:val="00EF01DB"/>
    <w:rsid w:val="00EF732F"/>
    <w:rsid w:val="00F02084"/>
    <w:rsid w:val="00F142EC"/>
    <w:rsid w:val="00F15D50"/>
    <w:rsid w:val="00F2028C"/>
    <w:rsid w:val="00F3458C"/>
    <w:rsid w:val="00F36233"/>
    <w:rsid w:val="00F548B5"/>
    <w:rsid w:val="00F572EC"/>
    <w:rsid w:val="00F6200D"/>
    <w:rsid w:val="00F771C3"/>
    <w:rsid w:val="00F80631"/>
    <w:rsid w:val="00F82DA5"/>
    <w:rsid w:val="00F840A7"/>
    <w:rsid w:val="00F96F89"/>
    <w:rsid w:val="00FC12C6"/>
    <w:rsid w:val="00FC51D3"/>
    <w:rsid w:val="00FE0728"/>
    <w:rsid w:val="00FE5734"/>
    <w:rsid w:val="00FF082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CE24"/>
  <w15:docId w15:val="{3FC84BC8-5C97-4E6C-9688-CA8D6FD6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B5"/>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8B5"/>
    <w:pPr>
      <w:spacing w:after="200" w:line="276" w:lineRule="auto"/>
      <w:ind w:left="720"/>
      <w:contextualSpacing/>
    </w:pPr>
    <w:rPr>
      <w:rFonts w:ascii="Calibri" w:eastAsia="Calibri" w:hAnsi="Calibri" w:cs="Calibri"/>
      <w:sz w:val="22"/>
      <w:szCs w:val="22"/>
      <w:lang w:val="ro-RO"/>
    </w:rPr>
  </w:style>
  <w:style w:type="paragraph" w:customStyle="1" w:styleId="Analetitlureferinte">
    <w:name w:val="Anale_titlu_referinte"/>
    <w:basedOn w:val="Normal"/>
    <w:rsid w:val="00DC0033"/>
    <w:pPr>
      <w:spacing w:before="360" w:after="120"/>
      <w:jc w:val="center"/>
    </w:pPr>
    <w:rPr>
      <w:rFonts w:eastAsia="Times New Roman" w:cs="Times New Roman"/>
      <w:b/>
      <w:smallCaps/>
      <w:sz w:val="22"/>
      <w:szCs w:val="22"/>
    </w:rPr>
  </w:style>
  <w:style w:type="numbering" w:customStyle="1" w:styleId="StyleNumbered11ptSmallcaps">
    <w:name w:val="Style Numbered 11 pt Small caps"/>
    <w:basedOn w:val="NoList"/>
    <w:rsid w:val="00DC0033"/>
    <w:pPr>
      <w:numPr>
        <w:numId w:val="3"/>
      </w:numPr>
    </w:pPr>
  </w:style>
  <w:style w:type="paragraph" w:customStyle="1" w:styleId="Analenormal">
    <w:name w:val="Anale_normal"/>
    <w:basedOn w:val="Normal"/>
    <w:link w:val="AnalenormalChar"/>
    <w:rsid w:val="00DC0033"/>
    <w:pPr>
      <w:jc w:val="both"/>
    </w:pPr>
    <w:rPr>
      <w:rFonts w:eastAsia="Times New Roman" w:cs="Times New Roman"/>
      <w:sz w:val="22"/>
      <w:szCs w:val="22"/>
    </w:rPr>
  </w:style>
  <w:style w:type="character" w:customStyle="1" w:styleId="AnalenormalChar">
    <w:name w:val="Anale_normal Char"/>
    <w:basedOn w:val="DefaultParagraphFont"/>
    <w:link w:val="Analenormal"/>
    <w:rsid w:val="00DC0033"/>
    <w:rPr>
      <w:rFonts w:ascii="Times New Roman" w:eastAsia="Times New Roman" w:hAnsi="Times New Roman" w:cs="Times New Roman"/>
      <w:lang w:val="en-US"/>
    </w:rPr>
  </w:style>
  <w:style w:type="paragraph" w:styleId="Header">
    <w:name w:val="header"/>
    <w:basedOn w:val="Normal"/>
    <w:link w:val="HeaderChar"/>
    <w:rsid w:val="004F1E91"/>
    <w:pPr>
      <w:tabs>
        <w:tab w:val="center" w:pos="4320"/>
        <w:tab w:val="right" w:pos="8640"/>
      </w:tabs>
      <w:spacing w:after="200" w:line="276" w:lineRule="auto"/>
    </w:pPr>
    <w:rPr>
      <w:rFonts w:ascii="Calibri" w:eastAsia="Calibri" w:hAnsi="Calibri" w:cs="Times New Roman"/>
      <w:sz w:val="22"/>
      <w:szCs w:val="22"/>
    </w:rPr>
  </w:style>
  <w:style w:type="character" w:customStyle="1" w:styleId="HeaderChar">
    <w:name w:val="Header Char"/>
    <w:basedOn w:val="DefaultParagraphFont"/>
    <w:link w:val="Header"/>
    <w:rsid w:val="004F1E91"/>
    <w:rPr>
      <w:rFonts w:ascii="Calibri" w:eastAsia="Calibri" w:hAnsi="Calibri" w:cs="Times New Roman"/>
      <w:lang w:val="en-US"/>
    </w:rPr>
  </w:style>
  <w:style w:type="table" w:styleId="TableGrid">
    <w:name w:val="Table Grid"/>
    <w:basedOn w:val="TableNormal"/>
    <w:uiPriority w:val="59"/>
    <w:rsid w:val="005F10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221DF"/>
    <w:rPr>
      <w:sz w:val="20"/>
      <w:szCs w:val="20"/>
    </w:rPr>
  </w:style>
  <w:style w:type="character" w:customStyle="1" w:styleId="FootnoteTextChar">
    <w:name w:val="Footnote Text Char"/>
    <w:basedOn w:val="DefaultParagraphFont"/>
    <w:link w:val="FootnoteText"/>
    <w:uiPriority w:val="99"/>
    <w:semiHidden/>
    <w:rsid w:val="00C221DF"/>
    <w:rPr>
      <w:rFonts w:ascii="Times New Roman" w:hAnsi="Times New Roman"/>
      <w:sz w:val="20"/>
      <w:szCs w:val="20"/>
      <w:lang w:val="en-US"/>
    </w:rPr>
  </w:style>
  <w:style w:type="character" w:styleId="FootnoteReference">
    <w:name w:val="footnote reference"/>
    <w:basedOn w:val="DefaultParagraphFont"/>
    <w:uiPriority w:val="99"/>
    <w:semiHidden/>
    <w:unhideWhenUsed/>
    <w:rsid w:val="00C221DF"/>
    <w:rPr>
      <w:vertAlign w:val="superscript"/>
    </w:rPr>
  </w:style>
  <w:style w:type="character" w:styleId="Hyperlink">
    <w:name w:val="Hyperlink"/>
    <w:basedOn w:val="DefaultParagraphFont"/>
    <w:uiPriority w:val="99"/>
    <w:semiHidden/>
    <w:unhideWhenUsed/>
    <w:rsid w:val="00593B92"/>
    <w:rPr>
      <w:color w:val="0000FF" w:themeColor="hyperlink"/>
      <w:u w:val="single"/>
    </w:rPr>
  </w:style>
  <w:style w:type="paragraph" w:styleId="BalloonText">
    <w:name w:val="Balloon Text"/>
    <w:basedOn w:val="Normal"/>
    <w:link w:val="BalloonTextChar"/>
    <w:uiPriority w:val="99"/>
    <w:semiHidden/>
    <w:unhideWhenUsed/>
    <w:rsid w:val="00BB00E2"/>
    <w:rPr>
      <w:rFonts w:ascii="Tahoma" w:hAnsi="Tahoma" w:cs="Tahoma"/>
      <w:sz w:val="16"/>
      <w:szCs w:val="16"/>
    </w:rPr>
  </w:style>
  <w:style w:type="character" w:customStyle="1" w:styleId="BalloonTextChar">
    <w:name w:val="Balloon Text Char"/>
    <w:basedOn w:val="DefaultParagraphFont"/>
    <w:link w:val="BalloonText"/>
    <w:uiPriority w:val="99"/>
    <w:semiHidden/>
    <w:rsid w:val="00BB00E2"/>
    <w:rPr>
      <w:rFonts w:ascii="Tahoma" w:hAnsi="Tahoma" w:cs="Tahoma"/>
      <w:sz w:val="16"/>
      <w:szCs w:val="16"/>
      <w:lang w:val="en-US"/>
    </w:rPr>
  </w:style>
  <w:style w:type="paragraph" w:styleId="Footer">
    <w:name w:val="footer"/>
    <w:basedOn w:val="Normal"/>
    <w:link w:val="FooterChar"/>
    <w:uiPriority w:val="99"/>
    <w:unhideWhenUsed/>
    <w:rsid w:val="00173959"/>
    <w:pPr>
      <w:tabs>
        <w:tab w:val="center" w:pos="4536"/>
        <w:tab w:val="right" w:pos="9072"/>
      </w:tabs>
    </w:pPr>
  </w:style>
  <w:style w:type="character" w:customStyle="1" w:styleId="FooterChar">
    <w:name w:val="Footer Char"/>
    <w:basedOn w:val="DefaultParagraphFont"/>
    <w:link w:val="Footer"/>
    <w:uiPriority w:val="99"/>
    <w:rsid w:val="00173959"/>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22325">
      <w:bodyDiv w:val="1"/>
      <w:marLeft w:val="0"/>
      <w:marRight w:val="0"/>
      <w:marTop w:val="0"/>
      <w:marBottom w:val="0"/>
      <w:divBdr>
        <w:top w:val="none" w:sz="0" w:space="0" w:color="auto"/>
        <w:left w:val="none" w:sz="0" w:space="0" w:color="auto"/>
        <w:bottom w:val="none" w:sz="0" w:space="0" w:color="auto"/>
        <w:right w:val="none" w:sz="0" w:space="0" w:color="auto"/>
      </w:divBdr>
      <w:divsChild>
        <w:div w:id="963388555">
          <w:marLeft w:val="0"/>
          <w:marRight w:val="0"/>
          <w:marTop w:val="0"/>
          <w:marBottom w:val="0"/>
          <w:divBdr>
            <w:top w:val="none" w:sz="0" w:space="0" w:color="auto"/>
            <w:left w:val="none" w:sz="0" w:space="0" w:color="auto"/>
            <w:bottom w:val="none" w:sz="0" w:space="0" w:color="auto"/>
            <w:right w:val="none" w:sz="0" w:space="0" w:color="auto"/>
          </w:divBdr>
        </w:div>
        <w:div w:id="1821769890">
          <w:marLeft w:val="0"/>
          <w:marRight w:val="0"/>
          <w:marTop w:val="0"/>
          <w:marBottom w:val="0"/>
          <w:divBdr>
            <w:top w:val="none" w:sz="0" w:space="0" w:color="auto"/>
            <w:left w:val="none" w:sz="0" w:space="0" w:color="auto"/>
            <w:bottom w:val="none" w:sz="0" w:space="0" w:color="auto"/>
            <w:right w:val="none" w:sz="0" w:space="0" w:color="auto"/>
          </w:divBdr>
        </w:div>
        <w:div w:id="1092123288">
          <w:marLeft w:val="0"/>
          <w:marRight w:val="0"/>
          <w:marTop w:val="0"/>
          <w:marBottom w:val="0"/>
          <w:divBdr>
            <w:top w:val="none" w:sz="0" w:space="0" w:color="auto"/>
            <w:left w:val="none" w:sz="0" w:space="0" w:color="auto"/>
            <w:bottom w:val="none" w:sz="0" w:space="0" w:color="auto"/>
            <w:right w:val="none" w:sz="0" w:space="0" w:color="auto"/>
          </w:divBdr>
        </w:div>
        <w:div w:id="1112289054">
          <w:marLeft w:val="0"/>
          <w:marRight w:val="0"/>
          <w:marTop w:val="0"/>
          <w:marBottom w:val="0"/>
          <w:divBdr>
            <w:top w:val="none" w:sz="0" w:space="0" w:color="auto"/>
            <w:left w:val="none" w:sz="0" w:space="0" w:color="auto"/>
            <w:bottom w:val="none" w:sz="0" w:space="0" w:color="auto"/>
            <w:right w:val="none" w:sz="0" w:space="0" w:color="auto"/>
          </w:divBdr>
        </w:div>
        <w:div w:id="586304178">
          <w:marLeft w:val="0"/>
          <w:marRight w:val="0"/>
          <w:marTop w:val="0"/>
          <w:marBottom w:val="0"/>
          <w:divBdr>
            <w:top w:val="none" w:sz="0" w:space="0" w:color="auto"/>
            <w:left w:val="none" w:sz="0" w:space="0" w:color="auto"/>
            <w:bottom w:val="none" w:sz="0" w:space="0" w:color="auto"/>
            <w:right w:val="none" w:sz="0" w:space="0" w:color="auto"/>
          </w:divBdr>
        </w:div>
      </w:divsChild>
    </w:div>
    <w:div w:id="1128663354">
      <w:bodyDiv w:val="1"/>
      <w:marLeft w:val="0"/>
      <w:marRight w:val="0"/>
      <w:marTop w:val="0"/>
      <w:marBottom w:val="0"/>
      <w:divBdr>
        <w:top w:val="none" w:sz="0" w:space="0" w:color="auto"/>
        <w:left w:val="none" w:sz="0" w:space="0" w:color="auto"/>
        <w:bottom w:val="none" w:sz="0" w:space="0" w:color="auto"/>
        <w:right w:val="none" w:sz="0" w:space="0" w:color="auto"/>
      </w:divBdr>
      <w:divsChild>
        <w:div w:id="668993316">
          <w:marLeft w:val="0"/>
          <w:marRight w:val="0"/>
          <w:marTop w:val="0"/>
          <w:marBottom w:val="0"/>
          <w:divBdr>
            <w:top w:val="none" w:sz="0" w:space="0" w:color="auto"/>
            <w:left w:val="none" w:sz="0" w:space="0" w:color="auto"/>
            <w:bottom w:val="none" w:sz="0" w:space="0" w:color="auto"/>
            <w:right w:val="none" w:sz="0" w:space="0" w:color="auto"/>
          </w:divBdr>
        </w:div>
        <w:div w:id="2146386441">
          <w:marLeft w:val="0"/>
          <w:marRight w:val="0"/>
          <w:marTop w:val="0"/>
          <w:marBottom w:val="0"/>
          <w:divBdr>
            <w:top w:val="none" w:sz="0" w:space="0" w:color="auto"/>
            <w:left w:val="none" w:sz="0" w:space="0" w:color="auto"/>
            <w:bottom w:val="none" w:sz="0" w:space="0" w:color="auto"/>
            <w:right w:val="none" w:sz="0" w:space="0" w:color="auto"/>
          </w:divBdr>
        </w:div>
        <w:div w:id="1779179732">
          <w:marLeft w:val="0"/>
          <w:marRight w:val="0"/>
          <w:marTop w:val="0"/>
          <w:marBottom w:val="0"/>
          <w:divBdr>
            <w:top w:val="none" w:sz="0" w:space="0" w:color="auto"/>
            <w:left w:val="none" w:sz="0" w:space="0" w:color="auto"/>
            <w:bottom w:val="none" w:sz="0" w:space="0" w:color="auto"/>
            <w:right w:val="none" w:sz="0" w:space="0" w:color="auto"/>
          </w:divBdr>
        </w:div>
        <w:div w:id="2057463106">
          <w:marLeft w:val="0"/>
          <w:marRight w:val="0"/>
          <w:marTop w:val="0"/>
          <w:marBottom w:val="0"/>
          <w:divBdr>
            <w:top w:val="none" w:sz="0" w:space="0" w:color="auto"/>
            <w:left w:val="none" w:sz="0" w:space="0" w:color="auto"/>
            <w:bottom w:val="none" w:sz="0" w:space="0" w:color="auto"/>
            <w:right w:val="none" w:sz="0" w:space="0" w:color="auto"/>
          </w:divBdr>
        </w:div>
      </w:divsChild>
    </w:div>
    <w:div w:id="1291980896">
      <w:bodyDiv w:val="1"/>
      <w:marLeft w:val="0"/>
      <w:marRight w:val="0"/>
      <w:marTop w:val="0"/>
      <w:marBottom w:val="0"/>
      <w:divBdr>
        <w:top w:val="none" w:sz="0" w:space="0" w:color="auto"/>
        <w:left w:val="none" w:sz="0" w:space="0" w:color="auto"/>
        <w:bottom w:val="none" w:sz="0" w:space="0" w:color="auto"/>
        <w:right w:val="none" w:sz="0" w:space="0" w:color="auto"/>
      </w:divBdr>
      <w:divsChild>
        <w:div w:id="1331106622">
          <w:marLeft w:val="0"/>
          <w:marRight w:val="0"/>
          <w:marTop w:val="0"/>
          <w:marBottom w:val="0"/>
          <w:divBdr>
            <w:top w:val="none" w:sz="0" w:space="0" w:color="auto"/>
            <w:left w:val="none" w:sz="0" w:space="0" w:color="auto"/>
            <w:bottom w:val="none" w:sz="0" w:space="0" w:color="auto"/>
            <w:right w:val="none" w:sz="0" w:space="0" w:color="auto"/>
          </w:divBdr>
        </w:div>
        <w:div w:id="1382751379">
          <w:marLeft w:val="0"/>
          <w:marRight w:val="0"/>
          <w:marTop w:val="0"/>
          <w:marBottom w:val="0"/>
          <w:divBdr>
            <w:top w:val="none" w:sz="0" w:space="0" w:color="auto"/>
            <w:left w:val="none" w:sz="0" w:space="0" w:color="auto"/>
            <w:bottom w:val="none" w:sz="0" w:space="0" w:color="auto"/>
            <w:right w:val="none" w:sz="0" w:space="0" w:color="auto"/>
          </w:divBdr>
          <w:divsChild>
            <w:div w:id="10375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5423">
      <w:bodyDiv w:val="1"/>
      <w:marLeft w:val="0"/>
      <w:marRight w:val="0"/>
      <w:marTop w:val="0"/>
      <w:marBottom w:val="0"/>
      <w:divBdr>
        <w:top w:val="none" w:sz="0" w:space="0" w:color="auto"/>
        <w:left w:val="none" w:sz="0" w:space="0" w:color="auto"/>
        <w:bottom w:val="none" w:sz="0" w:space="0" w:color="auto"/>
        <w:right w:val="none" w:sz="0" w:space="0" w:color="auto"/>
      </w:divBdr>
      <w:divsChild>
        <w:div w:id="1889760379">
          <w:marLeft w:val="0"/>
          <w:marRight w:val="0"/>
          <w:marTop w:val="0"/>
          <w:marBottom w:val="0"/>
          <w:divBdr>
            <w:top w:val="none" w:sz="0" w:space="0" w:color="auto"/>
            <w:left w:val="none" w:sz="0" w:space="0" w:color="auto"/>
            <w:bottom w:val="none" w:sz="0" w:space="0" w:color="auto"/>
            <w:right w:val="none" w:sz="0" w:space="0" w:color="auto"/>
          </w:divBdr>
        </w:div>
        <w:div w:id="810252647">
          <w:marLeft w:val="0"/>
          <w:marRight w:val="0"/>
          <w:marTop w:val="0"/>
          <w:marBottom w:val="0"/>
          <w:divBdr>
            <w:top w:val="none" w:sz="0" w:space="0" w:color="auto"/>
            <w:left w:val="none" w:sz="0" w:space="0" w:color="auto"/>
            <w:bottom w:val="none" w:sz="0" w:space="0" w:color="auto"/>
            <w:right w:val="none" w:sz="0" w:space="0" w:color="auto"/>
          </w:divBdr>
        </w:div>
        <w:div w:id="233663073">
          <w:marLeft w:val="0"/>
          <w:marRight w:val="0"/>
          <w:marTop w:val="0"/>
          <w:marBottom w:val="0"/>
          <w:divBdr>
            <w:top w:val="none" w:sz="0" w:space="0" w:color="auto"/>
            <w:left w:val="none" w:sz="0" w:space="0" w:color="auto"/>
            <w:bottom w:val="none" w:sz="0" w:space="0" w:color="auto"/>
            <w:right w:val="none" w:sz="0" w:space="0" w:color="auto"/>
          </w:divBdr>
        </w:div>
        <w:div w:id="970285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cpp.ro/"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3D46-055F-462E-86EE-C109B199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dc:creator>
  <cp:lastModifiedBy>F</cp:lastModifiedBy>
  <cp:revision>24</cp:revision>
  <dcterms:created xsi:type="dcterms:W3CDTF">2019-01-07T12:36:00Z</dcterms:created>
  <dcterms:modified xsi:type="dcterms:W3CDTF">2019-01-23T12:37:00Z</dcterms:modified>
</cp:coreProperties>
</file>